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2CF3F7F4" w:rsidR="00B81B0A" w:rsidRPr="00C71272" w:rsidRDefault="00D34572" w:rsidP="001B72C8">
      <w:pPr>
        <w:jc w:val="center"/>
        <w:rPr>
          <w:rFonts w:ascii="Calibri Light" w:hAnsi="Calibri Light" w:cs="Calibri Light"/>
          <w:b/>
          <w:sz w:val="24"/>
          <w:szCs w:val="24"/>
        </w:rPr>
      </w:pPr>
      <w:r w:rsidRPr="00C71272">
        <w:rPr>
          <w:rFonts w:ascii="Calibri Light" w:hAnsi="Calibri Light" w:cs="Calibri Light"/>
          <w:b/>
          <w:sz w:val="24"/>
          <w:szCs w:val="24"/>
        </w:rPr>
        <w:fldChar w:fldCharType="begin"/>
      </w:r>
      <w:r w:rsidRPr="00C71272">
        <w:rPr>
          <w:rFonts w:ascii="Calibri Light" w:hAnsi="Calibri Light" w:cs="Calibri Light"/>
          <w:b/>
          <w:sz w:val="24"/>
          <w:szCs w:val="24"/>
        </w:rPr>
        <w:instrText xml:space="preserve"> ADVANCE  \x Prekių </w:instrText>
      </w:r>
      <w:r w:rsidRPr="00C71272">
        <w:rPr>
          <w:rFonts w:ascii="Calibri Light" w:hAnsi="Calibri Light" w:cs="Calibri Light"/>
          <w:b/>
          <w:sz w:val="24"/>
          <w:szCs w:val="24"/>
        </w:rPr>
        <w:fldChar w:fldCharType="end"/>
      </w:r>
      <w:r w:rsidR="00BA3822">
        <w:rPr>
          <w:rFonts w:ascii="Calibri Light" w:hAnsi="Calibri Light" w:cs="Calibri Light"/>
          <w:b/>
          <w:sz w:val="24"/>
          <w:szCs w:val="24"/>
        </w:rPr>
        <w:t xml:space="preserve">NUOTOLINIAI NUSKAITYMO ĮRENGINIAI </w:t>
      </w:r>
      <w:r w:rsidR="00F40857" w:rsidRPr="00C71272">
        <w:rPr>
          <w:rFonts w:ascii="Calibri Light" w:hAnsi="Calibri Light" w:cs="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1272" w:rsidRPr="00C71272" w14:paraId="4EFFE51C" w14:textId="77777777">
        <w:tc>
          <w:tcPr>
            <w:tcW w:w="9607" w:type="dxa"/>
          </w:tcPr>
          <w:p w14:paraId="63F1D186" w14:textId="77777777" w:rsidR="00D7625E" w:rsidRPr="00C71272" w:rsidRDefault="00D7625E" w:rsidP="008E5A68">
            <w:pPr>
              <w:pStyle w:val="Sraopastraipa"/>
              <w:numPr>
                <w:ilvl w:val="0"/>
                <w:numId w:val="6"/>
              </w:numPr>
            </w:pPr>
            <w:bookmarkStart w:id="0" w:name="_Hlk134173818"/>
            <w:r w:rsidRPr="00C71272">
              <w:t>SĄVOKOS IR SUTRUMPINIMAI</w:t>
            </w:r>
          </w:p>
        </w:tc>
      </w:tr>
      <w:bookmarkEnd w:id="0"/>
    </w:tbl>
    <w:p w14:paraId="4A053E6F" w14:textId="77777777" w:rsidR="00D7625E" w:rsidRPr="00C71272" w:rsidRDefault="00D7625E" w:rsidP="00D7625E">
      <w:pPr>
        <w:rPr>
          <w:rFonts w:ascii="Calibri Light" w:hAnsi="Calibri Light" w:cs="Calibri Light"/>
          <w:b/>
          <w:sz w:val="24"/>
          <w:szCs w:val="24"/>
        </w:rPr>
      </w:pPr>
    </w:p>
    <w:p w14:paraId="46390B4E" w14:textId="77777777" w:rsidR="00D7625E" w:rsidRPr="00C71272" w:rsidRDefault="00D7625E" w:rsidP="00D7625E">
      <w:pPr>
        <w:spacing w:before="240" w:line="276" w:lineRule="auto"/>
        <w:rPr>
          <w:rFonts w:ascii="Calibri Light" w:hAnsi="Calibri Light" w:cs="Calibri Light"/>
        </w:rPr>
      </w:pPr>
      <w:r w:rsidRPr="00C71272">
        <w:rPr>
          <w:rFonts w:ascii="Calibri Light" w:hAnsi="Calibri Light" w:cs="Calibri Light"/>
          <w:b/>
        </w:rPr>
        <w:t xml:space="preserve">Pirkėjas  – </w:t>
      </w:r>
      <w:r w:rsidRPr="00C71272">
        <w:rPr>
          <w:rFonts w:ascii="Calibri Light" w:hAnsi="Calibri Light" w:cs="Calibri Light"/>
        </w:rPr>
        <w:t>AB „Klaipėdos vanduo“</w:t>
      </w:r>
    </w:p>
    <w:p w14:paraId="15738728" w14:textId="77777777"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rPr>
        <w:t xml:space="preserve">Tiekėjas  </w:t>
      </w:r>
      <w:r w:rsidRPr="00C71272">
        <w:rPr>
          <w:rFonts w:ascii="Calibri Light" w:hAnsi="Calibri Light" w:cs="Calibri Light"/>
          <w:b/>
          <w:bCs/>
        </w:rPr>
        <w:t xml:space="preserve">– </w:t>
      </w:r>
      <w:r w:rsidRPr="00C71272">
        <w:rPr>
          <w:rFonts w:ascii="Calibri Light" w:hAnsi="Calibri Light" w:cs="Calibri Light"/>
          <w:bCs/>
        </w:rPr>
        <w:t>ūkio subjektas – fizinis asmuo, privatusis juridinis asmuo, viešasis juridinis asmuo, kitos organizacijos ir jų padaliniai ar tokių asmenų</w:t>
      </w:r>
      <w:r w:rsidRPr="00C71272">
        <w:rPr>
          <w:rFonts w:ascii="Calibri Light" w:hAnsi="Calibri Light" w:cs="Calibri Light"/>
        </w:rPr>
        <w:t xml:space="preserve"> grupė, su kuriuo Pirkėjas sudaro Sutartį.</w:t>
      </w:r>
    </w:p>
    <w:p w14:paraId="0C14B884" w14:textId="77777777" w:rsidR="00D7625E" w:rsidRPr="00C71272" w:rsidRDefault="00D7625E" w:rsidP="00D7625E">
      <w:pPr>
        <w:spacing w:line="276" w:lineRule="auto"/>
        <w:jc w:val="both"/>
        <w:rPr>
          <w:rFonts w:ascii="Calibri Light" w:hAnsi="Calibri Light" w:cs="Calibri Light"/>
          <w:b/>
        </w:rPr>
      </w:pPr>
      <w:r w:rsidRPr="00C71272">
        <w:rPr>
          <w:rFonts w:ascii="Calibri Light" w:hAnsi="Calibri Light" w:cs="Calibri Light"/>
          <w:b/>
          <w:bCs/>
        </w:rPr>
        <w:t>Sutartis</w:t>
      </w:r>
      <w:r w:rsidRPr="00C71272">
        <w:rPr>
          <w:rFonts w:ascii="Calibri Light" w:hAnsi="Calibri Light" w:cs="Calibri Light"/>
        </w:rPr>
        <w:t xml:space="preserve"> - sutartis, sudaroma tarp Tiekėjo ir Pirkėjo dėl Pirkimo objekto.</w:t>
      </w:r>
    </w:p>
    <w:p w14:paraId="11F74F29" w14:textId="77777777"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 xml:space="preserve">Techninė specifikacija arba TS </w:t>
      </w:r>
      <w:r w:rsidRPr="00C71272">
        <w:rPr>
          <w:rFonts w:ascii="Calibri Light" w:hAnsi="Calibri Light" w:cs="Calibri Light"/>
          <w:b/>
        </w:rPr>
        <w:t xml:space="preserve">– </w:t>
      </w:r>
      <w:r w:rsidRPr="00C71272">
        <w:rPr>
          <w:rFonts w:ascii="Calibri Light" w:hAnsi="Calibri Light" w:cs="Calibri Light"/>
        </w:rPr>
        <w:t>dokumentas, kuriame apibūdintas pirkimo objektas.</w:t>
      </w:r>
    </w:p>
    <w:p w14:paraId="57A49C01" w14:textId="77777777"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Prekės</w:t>
      </w:r>
      <w:r w:rsidRPr="00C71272">
        <w:rPr>
          <w:rFonts w:ascii="Calibri Light" w:hAnsi="Calibri Light" w:cs="Calibri Light"/>
        </w:rPr>
        <w:t xml:space="preserve"> – TS nurodytas pirkimo objektas.  </w:t>
      </w:r>
    </w:p>
    <w:p w14:paraId="3A24801D" w14:textId="77777777" w:rsidR="003E5EEF"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Užsakymas</w:t>
      </w:r>
      <w:r w:rsidRPr="00C71272">
        <w:rPr>
          <w:rFonts w:ascii="Calibri Light" w:hAnsi="Calibri Light" w:cs="Calibri Light"/>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r w:rsidR="003E5EEF" w:rsidRPr="00C71272">
        <w:rPr>
          <w:rFonts w:ascii="Calibri Light" w:hAnsi="Calibri Light" w:cs="Calibri Light"/>
        </w:rPr>
        <w:t>.</w:t>
      </w:r>
    </w:p>
    <w:p w14:paraId="18DBF132" w14:textId="1653A589"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Susijusios prekės</w:t>
      </w:r>
      <w:r w:rsidRPr="00C71272">
        <w:rPr>
          <w:rFonts w:ascii="Calibri Light" w:hAnsi="Calibri Light" w:cs="Calibri Light"/>
        </w:rPr>
        <w:t xml:space="preserve"> – prekės,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1272" w:rsidRPr="00C71272" w14:paraId="7279E04F" w14:textId="77777777">
        <w:tc>
          <w:tcPr>
            <w:tcW w:w="9607" w:type="dxa"/>
          </w:tcPr>
          <w:p w14:paraId="4D0C788F" w14:textId="77777777" w:rsidR="008F35D4" w:rsidRPr="00C71272" w:rsidRDefault="008F35D4" w:rsidP="008E5A68">
            <w:pPr>
              <w:pStyle w:val="Sraopastraipa"/>
              <w:numPr>
                <w:ilvl w:val="0"/>
                <w:numId w:val="6"/>
              </w:numPr>
            </w:pPr>
            <w:bookmarkStart w:id="1" w:name="_Hlk134183936"/>
            <w:r w:rsidRPr="00C71272">
              <w:t>REIKALAVIMAI PIRKIMO OBJEKTUI</w:t>
            </w:r>
          </w:p>
        </w:tc>
      </w:tr>
      <w:bookmarkEnd w:id="1"/>
    </w:tbl>
    <w:p w14:paraId="1C60EA62" w14:textId="2B5CB922" w:rsidR="008F35D4" w:rsidRPr="00C71272" w:rsidRDefault="008F35D4" w:rsidP="00D7625E">
      <w:pPr>
        <w:spacing w:line="276" w:lineRule="auto"/>
        <w:jc w:val="both"/>
        <w:rPr>
          <w:rFonts w:ascii="Calibri Light" w:hAnsi="Calibri Light" w:cs="Calibri Light"/>
        </w:rPr>
      </w:pPr>
    </w:p>
    <w:p w14:paraId="425FD093" w14:textId="77777777" w:rsidR="008F35D4" w:rsidRPr="00C71272" w:rsidRDefault="008F35D4" w:rsidP="008F35D4">
      <w:pPr>
        <w:spacing w:before="240" w:line="276" w:lineRule="auto"/>
        <w:ind w:left="720"/>
        <w:contextualSpacing/>
        <w:jc w:val="both"/>
        <w:rPr>
          <w:rFonts w:ascii="Calibri Light" w:hAnsi="Calibri Light" w:cs="Calibri Light"/>
          <w:bCs/>
        </w:rPr>
      </w:pPr>
    </w:p>
    <w:p w14:paraId="207EDE51" w14:textId="77777777" w:rsidR="00C966FF" w:rsidRPr="00C71272" w:rsidRDefault="00C966FF" w:rsidP="00C966FF">
      <w:pPr>
        <w:numPr>
          <w:ilvl w:val="1"/>
          <w:numId w:val="6"/>
        </w:numPr>
        <w:spacing w:before="240" w:line="276" w:lineRule="auto"/>
        <w:contextualSpacing/>
        <w:jc w:val="both"/>
        <w:rPr>
          <w:rFonts w:ascii="Calibri Light" w:hAnsi="Calibri Light" w:cs="Calibri Light"/>
          <w:bCs/>
        </w:rPr>
      </w:pPr>
      <w:r w:rsidRPr="00C71272">
        <w:rPr>
          <w:rFonts w:ascii="Calibri Light" w:hAnsi="Calibri Light" w:cs="Calibri Light"/>
          <w:bCs/>
        </w:rPr>
        <w:t>Esamos situacijos aprašymas.</w:t>
      </w:r>
    </w:p>
    <w:p w14:paraId="3E237C87" w14:textId="5F0B1FC7" w:rsidR="00C966FF" w:rsidRPr="00C71272" w:rsidRDefault="00C966FF" w:rsidP="00C966FF">
      <w:pPr>
        <w:spacing w:before="240" w:line="276" w:lineRule="auto"/>
        <w:ind w:left="720"/>
        <w:contextualSpacing/>
        <w:jc w:val="both"/>
        <w:rPr>
          <w:rFonts w:asciiTheme="majorHAnsi" w:hAnsiTheme="majorHAnsi" w:cstheme="majorHAnsi"/>
        </w:rPr>
      </w:pPr>
      <w:r w:rsidRPr="00C71272">
        <w:rPr>
          <w:rFonts w:asciiTheme="majorHAnsi" w:hAnsiTheme="majorHAnsi" w:cstheme="majorHAnsi"/>
        </w:rPr>
        <w:t xml:space="preserve">Pirkėjas eksploatuoja </w:t>
      </w:r>
      <w:proofErr w:type="spellStart"/>
      <w:r w:rsidRPr="00C71272">
        <w:rPr>
          <w:rFonts w:asciiTheme="majorHAnsi" w:hAnsiTheme="majorHAnsi" w:cstheme="majorHAnsi"/>
        </w:rPr>
        <w:t>Lorawan</w:t>
      </w:r>
      <w:proofErr w:type="spellEnd"/>
      <w:r w:rsidRPr="00C71272">
        <w:rPr>
          <w:rFonts w:asciiTheme="majorHAnsi" w:hAnsiTheme="majorHAnsi" w:cstheme="majorHAnsi"/>
        </w:rPr>
        <w:t xml:space="preserve"> tinklą</w:t>
      </w:r>
      <w:r w:rsidR="002140C8">
        <w:rPr>
          <w:rFonts w:asciiTheme="majorHAnsi" w:hAnsiTheme="majorHAnsi" w:cstheme="majorHAnsi"/>
        </w:rPr>
        <w:t>,</w:t>
      </w:r>
      <w:r w:rsidRPr="00C71272">
        <w:rPr>
          <w:rFonts w:asciiTheme="majorHAnsi" w:hAnsiTheme="majorHAnsi" w:cstheme="majorHAnsi"/>
        </w:rPr>
        <w:t xml:space="preserve"> kurį naudoja nuotolinei apskaitai bei duomenų gavimui iš įvairių </w:t>
      </w:r>
      <w:proofErr w:type="spellStart"/>
      <w:r w:rsidRPr="00C71272">
        <w:rPr>
          <w:rFonts w:asciiTheme="majorHAnsi" w:hAnsiTheme="majorHAnsi" w:cstheme="majorHAnsi"/>
        </w:rPr>
        <w:t>Iot</w:t>
      </w:r>
      <w:proofErr w:type="spellEnd"/>
      <w:r w:rsidRPr="00C71272">
        <w:rPr>
          <w:rFonts w:asciiTheme="majorHAnsi" w:hAnsiTheme="majorHAnsi" w:cstheme="majorHAnsi"/>
        </w:rPr>
        <w:t xml:space="preserve"> įrenginių.</w:t>
      </w:r>
    </w:p>
    <w:p w14:paraId="46D01084" w14:textId="2D167C43" w:rsidR="008F35D4" w:rsidRPr="00C71272" w:rsidRDefault="008F35D4" w:rsidP="003E5EEF">
      <w:pPr>
        <w:numPr>
          <w:ilvl w:val="1"/>
          <w:numId w:val="6"/>
        </w:numPr>
        <w:spacing w:before="120" w:after="0" w:line="240" w:lineRule="auto"/>
        <w:jc w:val="both"/>
        <w:rPr>
          <w:rFonts w:asciiTheme="majorHAnsi" w:hAnsiTheme="majorHAnsi" w:cstheme="majorHAnsi"/>
        </w:rPr>
      </w:pPr>
      <w:r w:rsidRPr="00C71272">
        <w:rPr>
          <w:rFonts w:asciiTheme="majorHAnsi" w:hAnsiTheme="majorHAnsi" w:cstheme="majorHAnsi"/>
        </w:rPr>
        <w:t>Bendrieji reikalavimai tiekėjui</w:t>
      </w:r>
      <w:r w:rsidR="003E5EEF" w:rsidRPr="00C71272">
        <w:rPr>
          <w:rFonts w:asciiTheme="majorHAnsi" w:hAnsiTheme="majorHAnsi" w:cstheme="majorHAnsi"/>
        </w:rPr>
        <w:t>:</w:t>
      </w:r>
    </w:p>
    <w:p w14:paraId="371667C1" w14:textId="2FC106B1" w:rsidR="008F35D4" w:rsidRPr="00C71272" w:rsidRDefault="008F35D4"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Jei neužtenka techninėje specifikacijoje pateiktos informacijos, Tiekėj</w:t>
      </w:r>
      <w:r w:rsidR="00664616" w:rsidRPr="00C71272">
        <w:rPr>
          <w:rFonts w:asciiTheme="majorHAnsi" w:hAnsiTheme="majorHAnsi" w:cstheme="majorHAnsi"/>
        </w:rPr>
        <w:t xml:space="preserve">ui rekomenduojama atvykti </w:t>
      </w:r>
      <w:r w:rsidRPr="00C71272">
        <w:rPr>
          <w:rFonts w:asciiTheme="majorHAnsi" w:hAnsiTheme="majorHAnsi" w:cstheme="majorHAnsi"/>
        </w:rPr>
        <w:t>į objektą ir pilnai įsivertinti reikalaujamas apimtis. Visos išlaidos susijusios su objekto apžiūra yra išskirtinai Tiekėjo sąskaita.</w:t>
      </w:r>
    </w:p>
    <w:p w14:paraId="71971BBF" w14:textId="103DB117" w:rsidR="008F35D4" w:rsidRPr="00C71272" w:rsidRDefault="008F35D4"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 xml:space="preserve">Patikslinti </w:t>
      </w:r>
      <w:r w:rsidR="00C76D60" w:rsidRPr="00C71272">
        <w:rPr>
          <w:rFonts w:asciiTheme="majorHAnsi" w:hAnsiTheme="majorHAnsi" w:cstheme="majorHAnsi"/>
        </w:rPr>
        <w:t>kartu su Prekėmis teikiamų paslaugų</w:t>
      </w:r>
      <w:r w:rsidRPr="00C71272">
        <w:rPr>
          <w:rFonts w:asciiTheme="majorHAnsi" w:hAnsiTheme="majorHAnsi" w:cstheme="majorHAnsi"/>
        </w:rPr>
        <w:t xml:space="preserve"> </w:t>
      </w:r>
      <w:r w:rsidR="00C76D60" w:rsidRPr="00C71272">
        <w:rPr>
          <w:rFonts w:asciiTheme="majorHAnsi" w:hAnsiTheme="majorHAnsi" w:cstheme="majorHAnsi"/>
        </w:rPr>
        <w:t>apimtis</w:t>
      </w:r>
      <w:r w:rsidRPr="00C71272">
        <w:rPr>
          <w:rFonts w:asciiTheme="majorHAnsi" w:hAnsiTheme="majorHAnsi" w:cstheme="majorHAnsi"/>
        </w:rPr>
        <w:t>, pagal esamą padėtį objekte ir nustačius neatitikimus su numatytais techninėje specifikacijoje, raštiškai informuoti Užsakovą prieš pateik</w:t>
      </w:r>
      <w:r w:rsidR="00664616" w:rsidRPr="00C71272">
        <w:rPr>
          <w:rFonts w:asciiTheme="majorHAnsi" w:hAnsiTheme="majorHAnsi" w:cstheme="majorHAnsi"/>
        </w:rPr>
        <w:t>iant</w:t>
      </w:r>
      <w:r w:rsidRPr="00C71272">
        <w:rPr>
          <w:rFonts w:asciiTheme="majorHAnsi" w:hAnsiTheme="majorHAnsi" w:cstheme="majorHAnsi"/>
        </w:rPr>
        <w:t xml:space="preserve"> pasiūlymą.</w:t>
      </w:r>
    </w:p>
    <w:p w14:paraId="4D1056E9" w14:textId="13DBA68B" w:rsidR="008F35D4" w:rsidRPr="00C71272" w:rsidRDefault="008F35D4"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 xml:space="preserve">Tiekėjas įvertina, kad įranga ir montavimo </w:t>
      </w:r>
      <w:r w:rsidR="00C76D60" w:rsidRPr="00C71272">
        <w:rPr>
          <w:rFonts w:asciiTheme="majorHAnsi" w:hAnsiTheme="majorHAnsi" w:cstheme="majorHAnsi"/>
        </w:rPr>
        <w:t>paslaugas</w:t>
      </w:r>
      <w:r w:rsidRPr="00C71272">
        <w:rPr>
          <w:rFonts w:asciiTheme="majorHAnsi" w:hAnsiTheme="majorHAnsi" w:cstheme="majorHAnsi"/>
        </w:rPr>
        <w:t xml:space="preserve"> bei sprendimai bus integruojami į veikiančius </w:t>
      </w:r>
      <w:r w:rsidR="003E5EEF" w:rsidRPr="00C71272">
        <w:rPr>
          <w:rFonts w:asciiTheme="majorHAnsi" w:hAnsiTheme="majorHAnsi" w:cstheme="majorHAnsi"/>
        </w:rPr>
        <w:t>sistemas</w:t>
      </w:r>
      <w:r w:rsidRPr="00C71272">
        <w:rPr>
          <w:rFonts w:asciiTheme="majorHAnsi" w:hAnsiTheme="majorHAnsi" w:cstheme="majorHAnsi"/>
        </w:rPr>
        <w:t>, todėl privalo būti užtikrintas pilnas techninis suderinamumas su veikiančiomis sistemomis.</w:t>
      </w:r>
    </w:p>
    <w:p w14:paraId="06E31179" w14:textId="77777777" w:rsidR="008F35D4" w:rsidRPr="00C71272" w:rsidRDefault="008F35D4"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254648E8" w14:textId="77777777" w:rsidR="003E5EEF" w:rsidRPr="00C71272" w:rsidRDefault="003E5EEF"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lastRenderedPageBreak/>
        <w:t>Stacionarūs maršrutizatoriai turi būti pajungti lauko sąlygom skirtu vytos poros ekranuotu CAT5E tinklo kabeliu į Bendrovės komutacines spintas, naudojant viršįtampius. Turi būti įskaičiuotas tinklo kabelis, jo pravedimas ir visi susiję darbai bei medžiagos. Lauke montuojamos įrangos tvirtinimo elementai turi būti nerūdijančio plieno .</w:t>
      </w:r>
    </w:p>
    <w:p w14:paraId="79F08D63" w14:textId="77777777" w:rsidR="003E5EEF" w:rsidRPr="00C71272" w:rsidRDefault="003E5EEF"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Tiekėjas turi pats parinkti tinkamiausią įrangos ir antenų montavimo vietą, būdą. Montavimo darbai ir būdas neturi pažeisti esamų paviršiaus dangų. Konkretų įrangos tvirtinimo variantą Tiekėjas derina su objekto savininku (Užsakovu). Sumontuota įranga neturi trikdyti esamos įrangos funkcionavimui ir techniniams parametrams. Reikia atlikti nutiestų kabelių ir ryšių parametrų matavimus, paruošti techninę dokumentaciją</w:t>
      </w:r>
    </w:p>
    <w:p w14:paraId="566F2D48" w14:textId="45A86AB0" w:rsidR="003E5EEF" w:rsidRPr="00E86B37" w:rsidRDefault="003E5EEF" w:rsidP="003E5EEF">
      <w:pPr>
        <w:numPr>
          <w:ilvl w:val="1"/>
          <w:numId w:val="6"/>
        </w:numPr>
        <w:spacing w:before="120" w:after="0" w:line="240" w:lineRule="auto"/>
        <w:jc w:val="both"/>
        <w:rPr>
          <w:rFonts w:asciiTheme="majorHAnsi" w:hAnsiTheme="majorHAnsi" w:cstheme="majorHAnsi"/>
        </w:rPr>
      </w:pPr>
      <w:r w:rsidRPr="00C71272">
        <w:rPr>
          <w:rFonts w:asciiTheme="majorHAnsi" w:hAnsiTheme="majorHAnsi" w:cstheme="majorHAnsi"/>
          <w:szCs w:val="24"/>
        </w:rPr>
        <w:t>Teikiamos Paslaugos ir prekės turi atitikti Akcinės bendrovės „Klaipėdos vanduo“ minimalūs kibernetinio saugumo reikalavimai išorės šalims</w:t>
      </w:r>
      <w:r w:rsidR="00040A7C">
        <w:rPr>
          <w:rFonts w:asciiTheme="majorHAnsi" w:hAnsiTheme="majorHAnsi" w:cstheme="majorHAnsi"/>
          <w:szCs w:val="24"/>
        </w:rPr>
        <w:t xml:space="preserve"> (</w:t>
      </w:r>
      <w:hyperlink r:id="rId11" w:history="1">
        <w:r w:rsidR="00E86B37" w:rsidRPr="00D74D51">
          <w:rPr>
            <w:rStyle w:val="Hipersaitas"/>
            <w:rFonts w:asciiTheme="majorHAnsi" w:hAnsiTheme="majorHAnsi" w:cstheme="majorHAnsi"/>
            <w:szCs w:val="24"/>
          </w:rPr>
          <w:t>http://www.vanduo.lt/standartai</w:t>
        </w:r>
      </w:hyperlink>
      <w:r w:rsidR="00040A7C">
        <w:rPr>
          <w:rFonts w:asciiTheme="majorHAnsi" w:hAnsiTheme="majorHAnsi" w:cstheme="majorHAnsi"/>
          <w:szCs w:val="24"/>
        </w:rPr>
        <w:t>).</w:t>
      </w:r>
    </w:p>
    <w:p w14:paraId="5D92E005" w14:textId="77777777" w:rsidR="00E86B37" w:rsidRPr="00E86B37" w:rsidRDefault="00E86B37" w:rsidP="00E86B37">
      <w:pPr>
        <w:numPr>
          <w:ilvl w:val="1"/>
          <w:numId w:val="6"/>
        </w:numPr>
        <w:spacing w:before="120" w:after="0" w:line="240" w:lineRule="auto"/>
        <w:jc w:val="both"/>
        <w:rPr>
          <w:rFonts w:asciiTheme="majorHAnsi" w:hAnsiTheme="majorHAnsi" w:cstheme="majorHAnsi"/>
        </w:rPr>
      </w:pPr>
      <w:r w:rsidRPr="00E86B37">
        <w:rPr>
          <w:rFonts w:asciiTheme="majorHAnsi" w:hAnsiTheme="majorHAnsi" w:cstheme="majorHAnsi"/>
        </w:rPr>
        <w:t>Pardavėjas privalo garantuoti, kad pateiktos Prekės yra naujos, nenaudotos ir be defektų. Nekokybiškos ar Užsakymo neatitinkančios Prekės turi būti pakeistos nuo Pirkėjo rašytinio reikalavimo dėl trūkumų šalinimo pateikimo dienos ne vėliau kaip per 10 -20 kalendorinių dienų.</w:t>
      </w:r>
    </w:p>
    <w:p w14:paraId="66A9093D" w14:textId="77777777" w:rsidR="00E86B37" w:rsidRPr="00E86B37" w:rsidRDefault="00E86B37" w:rsidP="00E86B37">
      <w:pPr>
        <w:numPr>
          <w:ilvl w:val="1"/>
          <w:numId w:val="6"/>
        </w:numPr>
        <w:spacing w:before="120" w:after="0" w:line="240" w:lineRule="auto"/>
        <w:jc w:val="both"/>
        <w:rPr>
          <w:rFonts w:asciiTheme="majorHAnsi" w:hAnsiTheme="majorHAnsi" w:cstheme="majorHAnsi"/>
        </w:rPr>
      </w:pPr>
      <w:r w:rsidRPr="00E86B37">
        <w:rPr>
          <w:rFonts w:asciiTheme="majorHAnsi" w:hAnsiTheme="majorHAnsi" w:cstheme="majorHAnsi"/>
        </w:rPr>
        <w:t>Perkama įranga privalo būti nauja ir nenaudota, pateikiama originalioje gamintojo pakuotėje, gamintojo atnaujinti komponentai (angl. „</w:t>
      </w:r>
      <w:proofErr w:type="spellStart"/>
      <w:r w:rsidRPr="00E86B37">
        <w:rPr>
          <w:rFonts w:asciiTheme="majorHAnsi" w:hAnsiTheme="majorHAnsi" w:cstheme="majorHAnsi"/>
        </w:rPr>
        <w:t>Refurbished</w:t>
      </w:r>
      <w:proofErr w:type="spellEnd"/>
      <w:r w:rsidRPr="00E86B37">
        <w:rPr>
          <w:rFonts w:asciiTheme="majorHAnsi" w:hAnsiTheme="majorHAnsi" w:cstheme="majorHAnsi"/>
        </w:rPr>
        <w:t>“) neleistini.</w:t>
      </w:r>
    </w:p>
    <w:p w14:paraId="7DD458CD" w14:textId="77777777" w:rsidR="00E86B37" w:rsidRPr="00E86B37" w:rsidRDefault="00E86B37" w:rsidP="00E86B37">
      <w:pPr>
        <w:numPr>
          <w:ilvl w:val="1"/>
          <w:numId w:val="6"/>
        </w:numPr>
        <w:spacing w:before="120" w:after="0" w:line="240" w:lineRule="auto"/>
        <w:jc w:val="both"/>
        <w:rPr>
          <w:rFonts w:asciiTheme="majorHAnsi" w:hAnsiTheme="majorHAnsi" w:cstheme="majorHAnsi"/>
        </w:rPr>
      </w:pPr>
      <w:r w:rsidRPr="00E86B37">
        <w:rPr>
          <w:rFonts w:asciiTheme="majorHAnsi" w:hAnsiTheme="majorHAnsi" w:cstheme="majorHAnsi"/>
        </w:rPr>
        <w:t>Pardavėjas turi užtikrinti, kad Įrangos gamintojas nėra paskelbęs apie siūlomos Įrangos gamybos arba tobulinimo nutraukimą (pvz. „</w:t>
      </w:r>
      <w:proofErr w:type="spellStart"/>
      <w:r w:rsidRPr="00E86B37">
        <w:rPr>
          <w:rFonts w:asciiTheme="majorHAnsi" w:hAnsiTheme="majorHAnsi" w:cstheme="majorHAnsi"/>
        </w:rPr>
        <w:t>End</w:t>
      </w:r>
      <w:proofErr w:type="spellEnd"/>
      <w:r w:rsidRPr="00E86B37">
        <w:rPr>
          <w:rFonts w:asciiTheme="majorHAnsi" w:hAnsiTheme="majorHAnsi" w:cstheme="majorHAnsi"/>
        </w:rPr>
        <w:t xml:space="preserve"> </w:t>
      </w:r>
      <w:proofErr w:type="spellStart"/>
      <w:r w:rsidRPr="00E86B37">
        <w:rPr>
          <w:rFonts w:asciiTheme="majorHAnsi" w:hAnsiTheme="majorHAnsi" w:cstheme="majorHAnsi"/>
        </w:rPr>
        <w:t>of</w:t>
      </w:r>
      <w:proofErr w:type="spellEnd"/>
      <w:r w:rsidRPr="00E86B37">
        <w:rPr>
          <w:rFonts w:asciiTheme="majorHAnsi" w:hAnsiTheme="majorHAnsi" w:cstheme="majorHAnsi"/>
        </w:rPr>
        <w:t xml:space="preserve"> </w:t>
      </w:r>
      <w:proofErr w:type="spellStart"/>
      <w:r w:rsidRPr="00E86B37">
        <w:rPr>
          <w:rFonts w:asciiTheme="majorHAnsi" w:hAnsiTheme="majorHAnsi" w:cstheme="majorHAnsi"/>
        </w:rPr>
        <w:t>life</w:t>
      </w:r>
      <w:proofErr w:type="spellEnd"/>
      <w:r w:rsidRPr="00E86B37">
        <w:rPr>
          <w:rFonts w:asciiTheme="majorHAnsi" w:hAnsiTheme="majorHAnsi" w:cstheme="majorHAnsi"/>
        </w:rPr>
        <w:t xml:space="preserve"> </w:t>
      </w:r>
      <w:proofErr w:type="spellStart"/>
      <w:r w:rsidRPr="00E86B37">
        <w:rPr>
          <w:rFonts w:asciiTheme="majorHAnsi" w:hAnsiTheme="majorHAnsi" w:cstheme="majorHAnsi"/>
        </w:rPr>
        <w:t>time</w:t>
      </w:r>
      <w:proofErr w:type="spellEnd"/>
      <w:r w:rsidRPr="00E86B37">
        <w:rPr>
          <w:rFonts w:asciiTheme="majorHAnsi" w:hAnsiTheme="majorHAnsi" w:cstheme="majorHAnsi"/>
        </w:rPr>
        <w:t>“ ar „</w:t>
      </w:r>
      <w:proofErr w:type="spellStart"/>
      <w:r w:rsidRPr="00E86B37">
        <w:rPr>
          <w:rFonts w:asciiTheme="majorHAnsi" w:hAnsiTheme="majorHAnsi" w:cstheme="majorHAnsi"/>
        </w:rPr>
        <w:t>Discontinued</w:t>
      </w:r>
      <w:proofErr w:type="spellEnd"/>
      <w:r w:rsidRPr="00E86B37">
        <w:rPr>
          <w:rFonts w:asciiTheme="majorHAnsi" w:hAnsiTheme="majorHAnsi" w:cstheme="majorHAnsi"/>
        </w:rPr>
        <w:t>“).</w:t>
      </w:r>
    </w:p>
    <w:p w14:paraId="565FA309" w14:textId="77777777" w:rsidR="00E86B37" w:rsidRPr="00E86B37" w:rsidRDefault="00E86B37" w:rsidP="00E86B37">
      <w:pPr>
        <w:numPr>
          <w:ilvl w:val="1"/>
          <w:numId w:val="6"/>
        </w:numPr>
        <w:spacing w:before="120" w:after="0" w:line="240" w:lineRule="auto"/>
        <w:jc w:val="both"/>
        <w:rPr>
          <w:rFonts w:asciiTheme="majorHAnsi" w:hAnsiTheme="majorHAnsi" w:cstheme="majorHAnsi"/>
        </w:rPr>
      </w:pPr>
      <w:r w:rsidRPr="00E86B37">
        <w:rPr>
          <w:rFonts w:asciiTheme="majorHAnsi" w:hAnsiTheme="majorHAnsi" w:cstheme="majorHAnsi"/>
        </w:rPr>
        <w:t>Visa pateikiama įranga privalo būti ne prastesnių parametrų nei nurodyta šioje specifikacijoje arba geresnių parametrų.</w:t>
      </w:r>
    </w:p>
    <w:p w14:paraId="06CEED8A" w14:textId="2DFE8622" w:rsidR="00E86B37" w:rsidRPr="00C71272" w:rsidRDefault="00E86B37" w:rsidP="00E86B37">
      <w:pPr>
        <w:numPr>
          <w:ilvl w:val="1"/>
          <w:numId w:val="6"/>
        </w:numPr>
        <w:spacing w:before="120" w:after="0" w:line="240" w:lineRule="auto"/>
        <w:jc w:val="both"/>
        <w:rPr>
          <w:rFonts w:asciiTheme="majorHAnsi" w:hAnsiTheme="majorHAnsi" w:cstheme="majorHAnsi"/>
        </w:rPr>
      </w:pPr>
      <w:r w:rsidRPr="00E86B37">
        <w:rPr>
          <w:rFonts w:asciiTheme="majorHAnsi" w:hAnsiTheme="majorHAnsi" w:cstheme="majorHAnsi"/>
        </w:rPr>
        <w:t xml:space="preserve">Užsakovas priėmimo-perdavimo aktą patvirtina parašu 10 </w:t>
      </w:r>
      <w:proofErr w:type="spellStart"/>
      <w:r w:rsidRPr="00E86B37">
        <w:rPr>
          <w:rFonts w:asciiTheme="majorHAnsi" w:hAnsiTheme="majorHAnsi" w:cstheme="majorHAnsi"/>
        </w:rPr>
        <w:t>d.d</w:t>
      </w:r>
      <w:proofErr w:type="spellEnd"/>
      <w:r w:rsidRPr="00E86B37">
        <w:rPr>
          <w:rFonts w:asciiTheme="majorHAnsi" w:hAnsiTheme="majorHAnsi" w:cstheme="majorHAnsi"/>
        </w:rPr>
        <w:t>. bėgyje po jo gavimo.</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1272" w:rsidRPr="00C71272" w14:paraId="2AA72172" w14:textId="77777777">
        <w:tc>
          <w:tcPr>
            <w:tcW w:w="9607" w:type="dxa"/>
          </w:tcPr>
          <w:p w14:paraId="5E6D857E" w14:textId="77777777" w:rsidR="00D7625E" w:rsidRPr="00C71272" w:rsidRDefault="00D7625E" w:rsidP="008E5A68">
            <w:pPr>
              <w:pStyle w:val="Sraopastraipa"/>
              <w:numPr>
                <w:ilvl w:val="0"/>
                <w:numId w:val="6"/>
              </w:numPr>
            </w:pPr>
            <w:bookmarkStart w:id="2" w:name="_Hlk134174678"/>
            <w:r w:rsidRPr="00C71272">
              <w:t>PIRKIMO OBJEKTAS</w:t>
            </w:r>
          </w:p>
        </w:tc>
      </w:tr>
      <w:bookmarkEnd w:id="2"/>
    </w:tbl>
    <w:p w14:paraId="07F48CA0" w14:textId="77B7BA28" w:rsidR="001B72C8" w:rsidRPr="00C71272" w:rsidRDefault="001B72C8" w:rsidP="001B72C8">
      <w:pPr>
        <w:spacing w:line="240" w:lineRule="auto"/>
        <w:rPr>
          <w:rFonts w:ascii="Calibri Light" w:hAnsi="Calibri Light" w:cs="Calibri Light"/>
          <w:sz w:val="24"/>
          <w:szCs w:val="24"/>
        </w:rPr>
      </w:pPr>
    </w:p>
    <w:tbl>
      <w:tblPr>
        <w:tblStyle w:val="Lentelstinklelis"/>
        <w:tblW w:w="10008" w:type="dxa"/>
        <w:tblLook w:val="04A0" w:firstRow="1" w:lastRow="0" w:firstColumn="1" w:lastColumn="0" w:noHBand="0" w:noVBand="1"/>
      </w:tblPr>
      <w:tblGrid>
        <w:gridCol w:w="1714"/>
        <w:gridCol w:w="1779"/>
        <w:gridCol w:w="2280"/>
        <w:gridCol w:w="1105"/>
        <w:gridCol w:w="3120"/>
        <w:gridCol w:w="10"/>
      </w:tblGrid>
      <w:tr w:rsidR="00C41D43" w:rsidRPr="00C71272" w14:paraId="4E26FA19" w14:textId="77777777" w:rsidTr="007A6AC2">
        <w:trPr>
          <w:trHeight w:val="276"/>
        </w:trPr>
        <w:tc>
          <w:tcPr>
            <w:tcW w:w="5428" w:type="dxa"/>
            <w:gridSpan w:val="3"/>
          </w:tcPr>
          <w:p w14:paraId="216ED5C8" w14:textId="19D107E3" w:rsidR="00C41D43" w:rsidRPr="00CB031A" w:rsidRDefault="00C41D43" w:rsidP="003228FD">
            <w:pPr>
              <w:rPr>
                <w:rFonts w:asciiTheme="majorHAnsi" w:hAnsiTheme="majorHAnsi" w:cs="Segoe UI Semilight"/>
                <w:b/>
                <w:bCs/>
                <w:i/>
                <w:vertAlign w:val="superscript"/>
              </w:rPr>
            </w:pPr>
            <w:r w:rsidRPr="00C71272">
              <w:rPr>
                <w:rFonts w:asciiTheme="majorHAnsi" w:hAnsiTheme="majorHAnsi" w:cs="Segoe UI Semilight"/>
                <w:b/>
                <w:bCs/>
                <w:i/>
              </w:rPr>
              <w:t>Pirkimo objekto pavadinimas</w:t>
            </w:r>
            <w:r w:rsidRPr="00C71272">
              <w:rPr>
                <w:rStyle w:val="Dokumentoinaosnumeris"/>
                <w:rFonts w:asciiTheme="majorHAnsi" w:hAnsiTheme="majorHAnsi" w:cs="Segoe UI Semilight"/>
                <w:b/>
                <w:bCs/>
                <w:i/>
              </w:rPr>
              <w:endnoteReference w:id="1"/>
            </w:r>
          </w:p>
        </w:tc>
        <w:tc>
          <w:tcPr>
            <w:tcW w:w="4580" w:type="dxa"/>
            <w:gridSpan w:val="3"/>
          </w:tcPr>
          <w:p w14:paraId="340C124E" w14:textId="1C9DB976" w:rsidR="00C41D43" w:rsidRPr="00C71272" w:rsidRDefault="004C3A0A" w:rsidP="00945065">
            <w:pPr>
              <w:rPr>
                <w:rFonts w:asciiTheme="majorHAnsi" w:hAnsiTheme="majorHAnsi" w:cs="Segoe UI Semilight"/>
                <w:b/>
                <w:bCs/>
                <w:i/>
              </w:rPr>
            </w:pPr>
            <w:proofErr w:type="spellStart"/>
            <w:r w:rsidRPr="004C3A0A">
              <w:rPr>
                <w:rFonts w:asciiTheme="majorHAnsi" w:hAnsiTheme="majorHAnsi" w:cs="Segoe UI Semilight"/>
                <w:b/>
                <w:bCs/>
                <w:i/>
              </w:rPr>
              <w:t>LoRaWAN</w:t>
            </w:r>
            <w:proofErr w:type="spellEnd"/>
            <w:r w:rsidRPr="004C3A0A">
              <w:rPr>
                <w:rFonts w:asciiTheme="majorHAnsi" w:hAnsiTheme="majorHAnsi" w:cs="Segoe UI Semilight"/>
                <w:b/>
                <w:bCs/>
                <w:i/>
              </w:rPr>
              <w:t xml:space="preserve"> Tinklo maršrutizatorius su 10 m sustiprinto </w:t>
            </w:r>
            <w:proofErr w:type="spellStart"/>
            <w:r w:rsidRPr="004C3A0A">
              <w:rPr>
                <w:rFonts w:asciiTheme="majorHAnsi" w:hAnsiTheme="majorHAnsi" w:cs="Segoe UI Semilight"/>
                <w:b/>
                <w:bCs/>
                <w:i/>
              </w:rPr>
              <w:t>stikplasčio</w:t>
            </w:r>
            <w:proofErr w:type="spellEnd"/>
            <w:r w:rsidRPr="004C3A0A">
              <w:rPr>
                <w:rFonts w:asciiTheme="majorHAnsi" w:hAnsiTheme="majorHAnsi" w:cs="Segoe UI Semilight"/>
                <w:b/>
                <w:bCs/>
                <w:i/>
              </w:rPr>
              <w:t xml:space="preserve"> vėliavos stiebu ir </w:t>
            </w:r>
            <w:proofErr w:type="spellStart"/>
            <w:r w:rsidR="00A71C9E" w:rsidRPr="004C3A0A">
              <w:rPr>
                <w:rFonts w:asciiTheme="majorHAnsi" w:hAnsiTheme="majorHAnsi" w:cs="Segoe UI Semilight"/>
                <w:b/>
                <w:bCs/>
                <w:i/>
              </w:rPr>
              <w:t>LoRaWAN</w:t>
            </w:r>
            <w:proofErr w:type="spellEnd"/>
            <w:r w:rsidRPr="004C3A0A">
              <w:rPr>
                <w:rFonts w:asciiTheme="majorHAnsi" w:hAnsiTheme="majorHAnsi" w:cs="Segoe UI Semilight"/>
                <w:b/>
                <w:bCs/>
                <w:i/>
              </w:rPr>
              <w:t xml:space="preserve"> elektros skaitikliu</w:t>
            </w:r>
          </w:p>
        </w:tc>
      </w:tr>
      <w:tr w:rsidR="00C41D43" w:rsidRPr="00C71272" w14:paraId="15345B0B" w14:textId="77777777" w:rsidTr="007A6AC2">
        <w:trPr>
          <w:trHeight w:val="267"/>
        </w:trPr>
        <w:tc>
          <w:tcPr>
            <w:tcW w:w="5428" w:type="dxa"/>
            <w:gridSpan w:val="3"/>
          </w:tcPr>
          <w:p w14:paraId="78D51E06" w14:textId="77777777" w:rsidR="00C41D43" w:rsidRPr="00C71272" w:rsidRDefault="00C41D43" w:rsidP="003228FD">
            <w:pPr>
              <w:ind w:hanging="142"/>
              <w:jc w:val="center"/>
              <w:rPr>
                <w:rFonts w:asciiTheme="majorHAnsi" w:hAnsiTheme="majorHAnsi" w:cs="Segoe UI Semilight"/>
                <w:b/>
                <w:i/>
              </w:rPr>
            </w:pPr>
            <w:r w:rsidRPr="00C71272">
              <w:rPr>
                <w:rFonts w:asciiTheme="majorHAnsi" w:hAnsiTheme="majorHAnsi" w:cs="Segoe UI Semilight"/>
                <w:b/>
                <w:i/>
              </w:rPr>
              <w:t>Prekių pristatymo terminas (įskaitant montavimą ir kt. TS nurodytas paslaugas)</w:t>
            </w:r>
          </w:p>
        </w:tc>
        <w:tc>
          <w:tcPr>
            <w:tcW w:w="4580" w:type="dxa"/>
            <w:gridSpan w:val="3"/>
          </w:tcPr>
          <w:p w14:paraId="22EDBB3A" w14:textId="77777777" w:rsidR="00C41D43" w:rsidRPr="00C71272" w:rsidRDefault="00C41D43" w:rsidP="003228FD">
            <w:pPr>
              <w:jc w:val="center"/>
              <w:rPr>
                <w:rFonts w:asciiTheme="majorHAnsi" w:hAnsiTheme="majorHAnsi" w:cs="Segoe UI Semilight"/>
                <w:b/>
                <w:bCs/>
                <w:i/>
              </w:rPr>
            </w:pPr>
            <w:r w:rsidRPr="00C71272">
              <w:rPr>
                <w:rFonts w:asciiTheme="majorHAnsi" w:hAnsiTheme="majorHAnsi" w:cs="Segoe UI Semilight"/>
                <w:b/>
                <w:bCs/>
                <w:i/>
              </w:rPr>
              <w:t>3 mėn.</w:t>
            </w:r>
          </w:p>
        </w:tc>
      </w:tr>
      <w:tr w:rsidR="00C41D43" w:rsidRPr="00C71272" w14:paraId="4DA80083" w14:textId="77777777" w:rsidTr="007A6AC2">
        <w:trPr>
          <w:gridAfter w:val="1"/>
          <w:wAfter w:w="10" w:type="dxa"/>
          <w:trHeight w:val="2403"/>
        </w:trPr>
        <w:tc>
          <w:tcPr>
            <w:tcW w:w="1838" w:type="dxa"/>
          </w:tcPr>
          <w:p w14:paraId="1495669A" w14:textId="77777777" w:rsidR="00C41D43" w:rsidRPr="00C71272" w:rsidRDefault="00C41D43" w:rsidP="003228FD">
            <w:pPr>
              <w:rPr>
                <w:rFonts w:asciiTheme="majorHAnsi" w:hAnsiTheme="majorHAnsi" w:cs="Segoe UI Semilight"/>
                <w:b/>
                <w:bCs/>
              </w:rPr>
            </w:pPr>
            <w:r w:rsidRPr="00C71272">
              <w:rPr>
                <w:rFonts w:asciiTheme="majorHAnsi" w:hAnsiTheme="majorHAnsi" w:cs="Segoe UI Semilight"/>
                <w:b/>
                <w:bCs/>
              </w:rPr>
              <w:t>Eil. Nr.</w:t>
            </w:r>
          </w:p>
        </w:tc>
        <w:tc>
          <w:tcPr>
            <w:tcW w:w="1122" w:type="dxa"/>
          </w:tcPr>
          <w:p w14:paraId="428DDEDD" w14:textId="77777777" w:rsidR="00C41D43" w:rsidRPr="00C71272" w:rsidRDefault="00C41D43" w:rsidP="003228FD">
            <w:pPr>
              <w:jc w:val="center"/>
              <w:rPr>
                <w:rFonts w:asciiTheme="majorHAnsi" w:hAnsiTheme="majorHAnsi" w:cs="Segoe UI Semilight"/>
                <w:b/>
                <w:bCs/>
              </w:rPr>
            </w:pPr>
            <w:r w:rsidRPr="00C71272">
              <w:rPr>
                <w:rFonts w:asciiTheme="majorHAnsi" w:hAnsiTheme="majorHAnsi" w:cs="Segoe UI Semilight"/>
                <w:b/>
                <w:bCs/>
              </w:rPr>
              <w:t>Savybė</w:t>
            </w:r>
          </w:p>
        </w:tc>
        <w:tc>
          <w:tcPr>
            <w:tcW w:w="3681" w:type="dxa"/>
            <w:gridSpan w:val="2"/>
          </w:tcPr>
          <w:p w14:paraId="57AB919C" w14:textId="77777777" w:rsidR="00C41D43" w:rsidRPr="00C71272" w:rsidRDefault="00C41D43" w:rsidP="003228FD">
            <w:pPr>
              <w:jc w:val="center"/>
              <w:rPr>
                <w:rFonts w:asciiTheme="majorHAnsi" w:hAnsiTheme="majorHAnsi" w:cs="Segoe UI Semilight"/>
                <w:b/>
                <w:bCs/>
              </w:rPr>
            </w:pPr>
            <w:r w:rsidRPr="00C71272">
              <w:rPr>
                <w:rFonts w:asciiTheme="majorHAnsi" w:hAnsiTheme="majorHAnsi" w:cs="Segoe UI Semilight"/>
                <w:b/>
                <w:bCs/>
              </w:rPr>
              <w:t>Reikalaujami techniniai  parametrai ar kita informacija</w:t>
            </w:r>
          </w:p>
        </w:tc>
        <w:tc>
          <w:tcPr>
            <w:tcW w:w="3357" w:type="dxa"/>
          </w:tcPr>
          <w:p w14:paraId="6BFDF8E4" w14:textId="77777777" w:rsidR="00C41D43" w:rsidRPr="00C71272" w:rsidRDefault="00C41D43" w:rsidP="003228FD">
            <w:pPr>
              <w:jc w:val="center"/>
              <w:rPr>
                <w:rFonts w:asciiTheme="majorHAnsi" w:hAnsiTheme="majorHAnsi" w:cs="Segoe UI Semilight"/>
                <w:b/>
                <w:bCs/>
              </w:rPr>
            </w:pPr>
            <w:r w:rsidRPr="00C71272">
              <w:rPr>
                <w:rFonts w:asciiTheme="majorHAnsi" w:hAnsiTheme="majorHAnsi" w:cs="Segoe UI Semilight"/>
                <w:b/>
                <w:bCs/>
              </w:rPr>
              <w:t>Tiekėjas siūlo</w:t>
            </w:r>
          </w:p>
          <w:p w14:paraId="09424043" w14:textId="77777777" w:rsidR="00C41D43" w:rsidRPr="00C71272" w:rsidRDefault="00C41D43" w:rsidP="003228FD">
            <w:pPr>
              <w:jc w:val="center"/>
              <w:rPr>
                <w:rFonts w:asciiTheme="majorHAnsi" w:hAnsiTheme="majorHAnsi" w:cs="Segoe UI Semilight"/>
                <w:b/>
                <w:bCs/>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C41D43" w:rsidRPr="00C71272" w14:paraId="0EBEBFFC" w14:textId="77777777" w:rsidTr="007A6AC2">
        <w:trPr>
          <w:gridAfter w:val="1"/>
          <w:wAfter w:w="10" w:type="dxa"/>
          <w:trHeight w:val="277"/>
        </w:trPr>
        <w:tc>
          <w:tcPr>
            <w:tcW w:w="1838" w:type="dxa"/>
          </w:tcPr>
          <w:p w14:paraId="412887F1" w14:textId="77777777" w:rsidR="00C41D43" w:rsidRPr="00C71272" w:rsidRDefault="00C41D43" w:rsidP="003228FD">
            <w:pPr>
              <w:pStyle w:val="Sraopastraipa"/>
              <w:numPr>
                <w:ilvl w:val="0"/>
                <w:numId w:val="21"/>
              </w:numPr>
              <w:rPr>
                <w:rFonts w:asciiTheme="majorHAnsi" w:hAnsiTheme="majorHAnsi" w:cs="Segoe UI Semilight"/>
                <w:b/>
                <w:bCs/>
              </w:rPr>
            </w:pPr>
          </w:p>
        </w:tc>
        <w:tc>
          <w:tcPr>
            <w:tcW w:w="8160" w:type="dxa"/>
            <w:gridSpan w:val="4"/>
          </w:tcPr>
          <w:p w14:paraId="4AF40709" w14:textId="77777777" w:rsidR="00C41D43" w:rsidRPr="00C71272" w:rsidRDefault="00C41D43" w:rsidP="003228FD">
            <w:pPr>
              <w:jc w:val="center"/>
              <w:rPr>
                <w:rFonts w:asciiTheme="majorHAnsi" w:hAnsiTheme="majorHAnsi" w:cs="Segoe UI Semilight"/>
                <w:b/>
                <w:bCs/>
              </w:rPr>
            </w:pPr>
            <w:r w:rsidRPr="00C71272">
              <w:rPr>
                <w:rFonts w:asciiTheme="majorHAnsi" w:hAnsiTheme="majorHAnsi" w:cs="Segoe UI Semilight"/>
                <w:b/>
                <w:bCs/>
              </w:rPr>
              <w:t>Perkamas objektas</w:t>
            </w:r>
          </w:p>
        </w:tc>
      </w:tr>
      <w:tr w:rsidR="00C41D43" w:rsidRPr="00C71272" w14:paraId="7C930D96" w14:textId="77777777" w:rsidTr="007A6AC2">
        <w:trPr>
          <w:gridAfter w:val="1"/>
          <w:wAfter w:w="10" w:type="dxa"/>
        </w:trPr>
        <w:tc>
          <w:tcPr>
            <w:tcW w:w="1838" w:type="dxa"/>
          </w:tcPr>
          <w:p w14:paraId="46D7E69C" w14:textId="77777777" w:rsidR="00C41D43" w:rsidRPr="00C71272" w:rsidRDefault="00C41D43" w:rsidP="003228FD">
            <w:pPr>
              <w:pStyle w:val="Sraopastraipa"/>
              <w:numPr>
                <w:ilvl w:val="1"/>
                <w:numId w:val="21"/>
              </w:numPr>
              <w:jc w:val="center"/>
              <w:rPr>
                <w:rFonts w:asciiTheme="majorHAnsi" w:hAnsiTheme="majorHAnsi" w:cs="Segoe UI Semilight"/>
                <w:b/>
                <w:bCs/>
              </w:rPr>
            </w:pPr>
          </w:p>
        </w:tc>
        <w:tc>
          <w:tcPr>
            <w:tcW w:w="1122" w:type="dxa"/>
          </w:tcPr>
          <w:p w14:paraId="63B6D41F" w14:textId="77777777" w:rsidR="00C41D43" w:rsidRPr="00C71272" w:rsidRDefault="00C41D43" w:rsidP="003228FD">
            <w:pPr>
              <w:rPr>
                <w:rFonts w:asciiTheme="majorHAnsi" w:hAnsiTheme="majorHAnsi" w:cs="Segoe UI Semilight"/>
              </w:rPr>
            </w:pPr>
            <w:proofErr w:type="spellStart"/>
            <w:r w:rsidRPr="00C71272">
              <w:rPr>
                <w:rFonts w:asciiTheme="majorHAnsi" w:hAnsiTheme="majorHAnsi" w:cs="Segoe UI Semilight"/>
                <w:i/>
              </w:rPr>
              <w:t>LoRaWAN</w:t>
            </w:r>
            <w:proofErr w:type="spellEnd"/>
            <w:r w:rsidRPr="00C71272">
              <w:rPr>
                <w:rFonts w:asciiTheme="majorHAnsi" w:hAnsiTheme="majorHAnsi" w:cs="Segoe UI Semilight"/>
                <w:i/>
              </w:rPr>
              <w:t xml:space="preserve"> Tinklo maršrutizatoriaus modelis, gamintojas</w:t>
            </w:r>
          </w:p>
        </w:tc>
        <w:tc>
          <w:tcPr>
            <w:tcW w:w="3681" w:type="dxa"/>
            <w:gridSpan w:val="2"/>
          </w:tcPr>
          <w:p w14:paraId="77F4A737" w14:textId="77777777" w:rsidR="00C41D43" w:rsidRPr="00C71272" w:rsidRDefault="00C41D43" w:rsidP="003228FD">
            <w:pPr>
              <w:rPr>
                <w:rFonts w:asciiTheme="majorHAnsi" w:hAnsiTheme="majorHAnsi" w:cs="Segoe UI Semilight"/>
              </w:rPr>
            </w:pPr>
            <w:r w:rsidRPr="00C71272">
              <w:rPr>
                <w:rFonts w:asciiTheme="majorHAnsi" w:hAnsiTheme="majorHAnsi" w:cs="Segoe UI Semilight"/>
              </w:rPr>
              <w:t>Nurodyti tikslų modelį ir gamintoją</w:t>
            </w:r>
          </w:p>
        </w:tc>
        <w:tc>
          <w:tcPr>
            <w:tcW w:w="3357" w:type="dxa"/>
          </w:tcPr>
          <w:p w14:paraId="7FBFCFC7" w14:textId="04A883B3" w:rsidR="00C41D43" w:rsidRPr="00C71272" w:rsidRDefault="008A1B77" w:rsidP="003228FD">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C41D43" w:rsidRPr="00C71272" w14:paraId="39E4B11F" w14:textId="77777777" w:rsidTr="007A6AC2">
        <w:trPr>
          <w:gridAfter w:val="1"/>
          <w:wAfter w:w="10" w:type="dxa"/>
        </w:trPr>
        <w:tc>
          <w:tcPr>
            <w:tcW w:w="1838" w:type="dxa"/>
          </w:tcPr>
          <w:p w14:paraId="307D1CEB" w14:textId="77777777" w:rsidR="00C41D43" w:rsidRPr="00C71272" w:rsidRDefault="00C41D43" w:rsidP="003228FD">
            <w:pPr>
              <w:pStyle w:val="Sraopastraipa"/>
              <w:numPr>
                <w:ilvl w:val="1"/>
                <w:numId w:val="21"/>
              </w:numPr>
              <w:jc w:val="center"/>
              <w:rPr>
                <w:rFonts w:asciiTheme="majorHAnsi" w:hAnsiTheme="majorHAnsi" w:cs="Segoe UI Semilight"/>
                <w:b/>
                <w:bCs/>
              </w:rPr>
            </w:pPr>
          </w:p>
        </w:tc>
        <w:tc>
          <w:tcPr>
            <w:tcW w:w="1122" w:type="dxa"/>
          </w:tcPr>
          <w:p w14:paraId="4ACB2CBA" w14:textId="77777777" w:rsidR="00C41D43" w:rsidRPr="00C71272" w:rsidRDefault="00C41D43" w:rsidP="003228FD">
            <w:pPr>
              <w:rPr>
                <w:rFonts w:asciiTheme="majorHAnsi" w:hAnsiTheme="majorHAnsi" w:cs="Segoe UI Semilight"/>
              </w:rPr>
            </w:pPr>
            <w:r w:rsidRPr="00C71272">
              <w:rPr>
                <w:rFonts w:asciiTheme="majorHAnsi" w:hAnsiTheme="majorHAnsi" w:cs="Segoe UI Semilight"/>
              </w:rPr>
              <w:t>Kilmės šalis</w:t>
            </w:r>
          </w:p>
        </w:tc>
        <w:tc>
          <w:tcPr>
            <w:tcW w:w="3681" w:type="dxa"/>
            <w:gridSpan w:val="2"/>
          </w:tcPr>
          <w:p w14:paraId="6F7FAEBD" w14:textId="77777777" w:rsidR="00C41D43" w:rsidRPr="00C71272" w:rsidRDefault="00C41D43" w:rsidP="003228FD">
            <w:pPr>
              <w:jc w:val="both"/>
              <w:rPr>
                <w:rFonts w:asciiTheme="majorHAnsi" w:hAnsiTheme="majorHAnsi" w:cs="Segoe UI Semilight"/>
              </w:rPr>
            </w:pPr>
            <w:r w:rsidRPr="00C71272">
              <w:rPr>
                <w:rFonts w:asciiTheme="majorHAnsi" w:hAnsiTheme="majorHAnsi" w:cs="Segoe UI Semilight"/>
              </w:rPr>
              <w:t>Kai prekė yra BVPŽ kodų sąraše, reikalavimui dėl nacionalinio saugumo</w:t>
            </w:r>
          </w:p>
        </w:tc>
        <w:tc>
          <w:tcPr>
            <w:tcW w:w="3357" w:type="dxa"/>
          </w:tcPr>
          <w:p w14:paraId="105F7A54" w14:textId="580B51D5" w:rsidR="00C41D43" w:rsidRPr="00C71272" w:rsidRDefault="008A1B77" w:rsidP="003228FD">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4C3A0A" w:rsidRPr="00C71272" w14:paraId="73395B3A" w14:textId="77777777" w:rsidTr="007A6AC2">
        <w:trPr>
          <w:gridAfter w:val="1"/>
          <w:wAfter w:w="10" w:type="dxa"/>
        </w:trPr>
        <w:tc>
          <w:tcPr>
            <w:tcW w:w="1838" w:type="dxa"/>
          </w:tcPr>
          <w:p w14:paraId="0F9CFD8A" w14:textId="77777777" w:rsidR="004C3A0A" w:rsidRPr="00C71272" w:rsidRDefault="004C3A0A" w:rsidP="003228FD">
            <w:pPr>
              <w:pStyle w:val="Sraopastraipa"/>
              <w:numPr>
                <w:ilvl w:val="1"/>
                <w:numId w:val="21"/>
              </w:numPr>
              <w:jc w:val="center"/>
              <w:rPr>
                <w:rFonts w:asciiTheme="majorHAnsi" w:hAnsiTheme="majorHAnsi" w:cs="Segoe UI Semilight"/>
                <w:b/>
                <w:bCs/>
              </w:rPr>
            </w:pPr>
          </w:p>
        </w:tc>
        <w:tc>
          <w:tcPr>
            <w:tcW w:w="1122" w:type="dxa"/>
          </w:tcPr>
          <w:p w14:paraId="14B75A59" w14:textId="1F691663" w:rsidR="004C3A0A" w:rsidRPr="00C71272" w:rsidRDefault="004C3A0A" w:rsidP="003228FD">
            <w:pPr>
              <w:rPr>
                <w:rFonts w:asciiTheme="majorHAnsi" w:hAnsiTheme="majorHAnsi" w:cs="Segoe UI Semilight"/>
              </w:rPr>
            </w:pPr>
            <w:r w:rsidRPr="004C3A0A">
              <w:rPr>
                <w:rFonts w:asciiTheme="majorHAnsi" w:hAnsiTheme="majorHAnsi" w:cs="Segoe UI Semilight"/>
              </w:rPr>
              <w:t>Komplektacija</w:t>
            </w:r>
          </w:p>
        </w:tc>
        <w:tc>
          <w:tcPr>
            <w:tcW w:w="3681" w:type="dxa"/>
            <w:gridSpan w:val="2"/>
          </w:tcPr>
          <w:p w14:paraId="5911B92F" w14:textId="6327D4B2" w:rsidR="004C3A0A" w:rsidRPr="00C71272" w:rsidRDefault="004C3A0A" w:rsidP="003228FD">
            <w:pPr>
              <w:jc w:val="both"/>
              <w:rPr>
                <w:rFonts w:asciiTheme="majorHAnsi" w:hAnsiTheme="majorHAnsi" w:cs="Segoe UI Semilight"/>
              </w:rPr>
            </w:pPr>
            <w:r w:rsidRPr="004C3A0A">
              <w:rPr>
                <w:rFonts w:asciiTheme="majorHAnsi" w:hAnsiTheme="majorHAnsi" w:cs="Segoe UI Semilight"/>
              </w:rPr>
              <w:t>Jeigu yra nurodyti sudedamąsias dalis</w:t>
            </w:r>
          </w:p>
        </w:tc>
        <w:tc>
          <w:tcPr>
            <w:tcW w:w="3357" w:type="dxa"/>
          </w:tcPr>
          <w:p w14:paraId="17FA2A66" w14:textId="1627AE2B" w:rsidR="004C3A0A" w:rsidRPr="00C71272" w:rsidRDefault="008A1B77" w:rsidP="003228FD">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4C3A0A" w:rsidRPr="00C71272" w14:paraId="2E17A981" w14:textId="77777777" w:rsidTr="007A6AC2">
        <w:trPr>
          <w:gridAfter w:val="1"/>
          <w:wAfter w:w="10" w:type="dxa"/>
        </w:trPr>
        <w:tc>
          <w:tcPr>
            <w:tcW w:w="1838" w:type="dxa"/>
          </w:tcPr>
          <w:p w14:paraId="191CD01C" w14:textId="77777777" w:rsidR="004C3A0A" w:rsidRPr="00C71272" w:rsidRDefault="004C3A0A" w:rsidP="003228FD">
            <w:pPr>
              <w:pStyle w:val="Sraopastraipa"/>
              <w:numPr>
                <w:ilvl w:val="1"/>
                <w:numId w:val="21"/>
              </w:numPr>
              <w:jc w:val="center"/>
              <w:rPr>
                <w:rFonts w:asciiTheme="majorHAnsi" w:hAnsiTheme="majorHAnsi" w:cs="Segoe UI Semilight"/>
                <w:b/>
                <w:bCs/>
              </w:rPr>
            </w:pPr>
          </w:p>
        </w:tc>
        <w:tc>
          <w:tcPr>
            <w:tcW w:w="1122" w:type="dxa"/>
          </w:tcPr>
          <w:p w14:paraId="01688F94" w14:textId="618A96C9" w:rsidR="004C3A0A" w:rsidRPr="004C3A0A" w:rsidRDefault="004C3A0A" w:rsidP="004C3A0A">
            <w:pPr>
              <w:jc w:val="center"/>
              <w:rPr>
                <w:rFonts w:asciiTheme="majorHAnsi" w:hAnsiTheme="majorHAnsi" w:cs="Segoe UI Semilight"/>
              </w:rPr>
            </w:pPr>
            <w:proofErr w:type="spellStart"/>
            <w:r w:rsidRPr="004C3A0A">
              <w:rPr>
                <w:rFonts w:asciiTheme="majorHAnsi" w:hAnsiTheme="majorHAnsi" w:cs="Segoe UI Semilight"/>
              </w:rPr>
              <w:t>LoRaWAN</w:t>
            </w:r>
            <w:proofErr w:type="spellEnd"/>
            <w:r w:rsidRPr="004C3A0A">
              <w:rPr>
                <w:rFonts w:asciiTheme="majorHAnsi" w:hAnsiTheme="majorHAnsi" w:cs="Segoe UI Semilight"/>
              </w:rPr>
              <w:t xml:space="preserve"> Tinklo maršrutizatoriaus techniniai parametrai</w:t>
            </w:r>
          </w:p>
        </w:tc>
        <w:tc>
          <w:tcPr>
            <w:tcW w:w="7038" w:type="dxa"/>
            <w:gridSpan w:val="3"/>
          </w:tcPr>
          <w:p w14:paraId="26BA5D54"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1.4.1.   maršrutizatorius turi veikti Europos sąjungoje numatytoje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ryšio dažnių juostoje 863-870MHz;((LT) EU863-870).</w:t>
            </w:r>
          </w:p>
          <w:p w14:paraId="569B2473"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1.4.2.   imtuvo jautrumas ne mažesnis nei -141dBm (veikiant SF12 režime,293 </w:t>
            </w:r>
            <w:proofErr w:type="spellStart"/>
            <w:r w:rsidRPr="00040A7C">
              <w:rPr>
                <w:rFonts w:asciiTheme="majorHAnsi" w:hAnsiTheme="majorHAnsi" w:cs="Segoe UI Semilight"/>
              </w:rPr>
              <w:t>bits</w:t>
            </w:r>
            <w:proofErr w:type="spellEnd"/>
            <w:r w:rsidRPr="00040A7C">
              <w:rPr>
                <w:rFonts w:asciiTheme="majorHAnsi" w:hAnsiTheme="majorHAnsi" w:cs="Segoe UI Semilight"/>
              </w:rPr>
              <w:t>/</w:t>
            </w:r>
            <w:proofErr w:type="spellStart"/>
            <w:r w:rsidRPr="00040A7C">
              <w:rPr>
                <w:rFonts w:asciiTheme="majorHAnsi" w:hAnsiTheme="majorHAnsi" w:cs="Segoe UI Semilight"/>
              </w:rPr>
              <w:t>sec</w:t>
            </w:r>
            <w:proofErr w:type="spellEnd"/>
            <w:r w:rsidRPr="00040A7C">
              <w:rPr>
                <w:rFonts w:asciiTheme="majorHAnsi" w:hAnsiTheme="majorHAnsi" w:cs="Segoe UI Semilight"/>
              </w:rPr>
              <w:t>);</w:t>
            </w:r>
          </w:p>
          <w:p w14:paraId="18D22DD1"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1.4.3.   siųstuvo galingumas ne mažesnis nei 14 </w:t>
            </w:r>
            <w:proofErr w:type="spellStart"/>
            <w:r w:rsidRPr="00040A7C">
              <w:rPr>
                <w:rFonts w:asciiTheme="majorHAnsi" w:hAnsiTheme="majorHAnsi" w:cs="Segoe UI Semilight"/>
              </w:rPr>
              <w:t>dBm</w:t>
            </w:r>
            <w:proofErr w:type="spellEnd"/>
            <w:r w:rsidRPr="00040A7C">
              <w:rPr>
                <w:rFonts w:asciiTheme="majorHAnsi" w:hAnsiTheme="majorHAnsi" w:cs="Segoe UI Semilight"/>
              </w:rPr>
              <w:t>;</w:t>
            </w:r>
          </w:p>
          <w:p w14:paraId="52345CD4"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1.4.4.   maršrutizatorius turi turėti galimybę reguliuoti </w:t>
            </w:r>
            <w:proofErr w:type="spellStart"/>
            <w:r w:rsidRPr="00040A7C">
              <w:rPr>
                <w:rFonts w:asciiTheme="majorHAnsi" w:hAnsiTheme="majorHAnsi" w:cs="Segoe UI Semilight"/>
              </w:rPr>
              <w:t>radio</w:t>
            </w:r>
            <w:proofErr w:type="spellEnd"/>
            <w:r w:rsidRPr="00040A7C">
              <w:rPr>
                <w:rFonts w:asciiTheme="majorHAnsi" w:hAnsiTheme="majorHAnsi" w:cs="Segoe UI Semilight"/>
              </w:rPr>
              <w:t xml:space="preserve"> lygį nuotoliniu būdu.</w:t>
            </w:r>
          </w:p>
          <w:p w14:paraId="3DDA09CE" w14:textId="1975C763"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1.4.5.   </w:t>
            </w:r>
            <w:proofErr w:type="spellStart"/>
            <w:r w:rsidRPr="0086582E">
              <w:rPr>
                <w:rFonts w:asciiTheme="majorHAnsi" w:hAnsiTheme="majorHAnsi" w:cs="Segoe UI Semilight"/>
              </w:rPr>
              <w:t>LoRa</w:t>
            </w:r>
            <w:proofErr w:type="spellEnd"/>
            <w:r w:rsidRPr="0086582E">
              <w:rPr>
                <w:rFonts w:asciiTheme="majorHAnsi" w:hAnsiTheme="majorHAnsi" w:cs="Segoe UI Semilight"/>
              </w:rPr>
              <w:t xml:space="preserve">  radijo signalo priėmimo kanalų skaičius ne mažesnis nei </w:t>
            </w:r>
            <w:r w:rsidR="00366EC6" w:rsidRPr="0086582E">
              <w:rPr>
                <w:rFonts w:asciiTheme="majorHAnsi" w:hAnsiTheme="majorHAnsi" w:cs="Segoe UI Semilight"/>
              </w:rPr>
              <w:t>8</w:t>
            </w:r>
            <w:r w:rsidRPr="0086582E">
              <w:rPr>
                <w:rFonts w:asciiTheme="majorHAnsi" w:hAnsiTheme="majorHAnsi" w:cs="Segoe UI Semilight"/>
              </w:rPr>
              <w:t>;</w:t>
            </w:r>
          </w:p>
          <w:p w14:paraId="70B7070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1.4.6.   maršrutizatorius turi būti nepririštas naudojimui tik su vienu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tinklo serveriu, esant poreikiui turi būti galimybė jį perkonfigūruoti ir nukreipti į kitą norimą tinklo serverį;</w:t>
            </w:r>
          </w:p>
          <w:p w14:paraId="3895F75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1.4.7.   maršrutizatoriaus konfigūravimas turi būti galimas nuotoliniu būdu per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tinklo serverio vartotojo aplinką;</w:t>
            </w:r>
          </w:p>
          <w:p w14:paraId="6C3F271C"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1.4.8.   turi būti galimybė fiziškai prisijungti prie maršrutizatoriaus per USB sąsają (ar kitą alternatyvią sąsają) jos konfigūravimui ir diagnostikai;</w:t>
            </w:r>
          </w:p>
          <w:p w14:paraId="4DCC613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1.4.9.   maršrutizatorius turi galimybę perduoti duomenis į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tinklo serverį naudojant </w:t>
            </w:r>
            <w:proofErr w:type="spellStart"/>
            <w:r w:rsidRPr="00040A7C">
              <w:rPr>
                <w:rFonts w:asciiTheme="majorHAnsi" w:hAnsiTheme="majorHAnsi" w:cs="Segoe UI Semilight"/>
              </w:rPr>
              <w:t>Ethernet</w:t>
            </w:r>
            <w:proofErr w:type="spellEnd"/>
            <w:r w:rsidRPr="00040A7C">
              <w:rPr>
                <w:rFonts w:asciiTheme="majorHAnsi" w:hAnsiTheme="majorHAnsi" w:cs="Segoe UI Semilight"/>
              </w:rPr>
              <w:t xml:space="preserve"> sąsają (RJ45);</w:t>
            </w:r>
          </w:p>
          <w:p w14:paraId="34B9971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1.4.10.    maršrutizatoriaus maitinimas pagal </w:t>
            </w:r>
            <w:proofErr w:type="spellStart"/>
            <w:r w:rsidRPr="00040A7C">
              <w:rPr>
                <w:rFonts w:asciiTheme="majorHAnsi" w:hAnsiTheme="majorHAnsi" w:cs="Segoe UI Semilight"/>
              </w:rPr>
              <w:t>PoE</w:t>
            </w:r>
            <w:proofErr w:type="spellEnd"/>
            <w:r w:rsidRPr="00040A7C">
              <w:rPr>
                <w:rFonts w:asciiTheme="majorHAnsi" w:hAnsiTheme="majorHAnsi" w:cs="Segoe UI Semilight"/>
              </w:rPr>
              <w:t xml:space="preserve"> (802.3af) specifikaciją – maitinimui ir duomenų perdavimui į serverį naudojamas tas pats kabelis;</w:t>
            </w:r>
          </w:p>
          <w:p w14:paraId="4EE6956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1.4.11.    maršrutizatoriaus „MTBF“ (vidutinė gedimų atsiradimo trukmė) parametras turi būti ilgesnis nei 7 metai;</w:t>
            </w:r>
          </w:p>
          <w:p w14:paraId="7EFEDC98"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1.4.12.    maršrutizatorius turi turėti galimybę būti montuojamas šalia mobilaus operatoriaus technologinės įrangos;</w:t>
            </w:r>
          </w:p>
          <w:p w14:paraId="1261B24D"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1.4.13.    maršrutizatoriaus visos jungtys turi būti korpuso apačioje, siekiant apsaugoti nuo vandens patekimo.</w:t>
            </w:r>
          </w:p>
          <w:p w14:paraId="4901E9D9"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1.4.14.    maršrutizatorius turi būti montuojamas jo neardant ir neatidarinėjant korpuso;</w:t>
            </w:r>
          </w:p>
          <w:p w14:paraId="6974F44F"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1.4.15.    veikimo temperatūra -40°C + 60°C;</w:t>
            </w:r>
          </w:p>
          <w:p w14:paraId="46CD69A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1.4.16.    atsparumo aplinkai klasė IP67;</w:t>
            </w:r>
          </w:p>
          <w:p w14:paraId="515B9F56"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1.4.17.    įrangos gamintojas turi būti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aljanso narys ir pateikiama įranga turi turėti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aljanso išduotus sertifikatus, patvirtinančius įrangos atitikimą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standartams;</w:t>
            </w:r>
          </w:p>
          <w:p w14:paraId="42FC7464"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1.4.18.    įrangos garantinis ir po garantinis aptarnavimas bei remontas turi būti atliekamas gamintojo įgaliotuose ir sertifikuotuose aptarnavimo centruose, esančiuose Europos sąjungoje;</w:t>
            </w:r>
          </w:p>
          <w:p w14:paraId="6A0A0B79"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1.4.19.    įranga turi atitikti esminius Europos Sąjungos normų reikalavimus ir turi būti paženklinta CE ženklu;</w:t>
            </w:r>
          </w:p>
          <w:p w14:paraId="1E67176C"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1.4.20.Siūlomos įrangos gamintojas turi būti registruotas Europos Sąjungos valstybėje narėje, Šiaurės Atlanto sutarties organizacijos </w:t>
            </w:r>
            <w:r w:rsidRPr="00040A7C">
              <w:rPr>
                <w:rFonts w:asciiTheme="majorHAnsi" w:hAnsiTheme="majorHAnsi" w:cs="Segoe UI Semilight"/>
              </w:rPr>
              <w:lastRenderedPageBreak/>
              <w:t>valstybėje narėje ar trečiojoje šalyje, pasirašiusioje PĮ 29 str. 4 dalyje nurodytus tarptautinius susitarimus.</w:t>
            </w:r>
          </w:p>
          <w:p w14:paraId="73FA446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1.4.21.    Siūlomos įrangos gamintojas turi atitikti LR ypatingos svarbos informacinėms infrastruktūroms keliamus reikalavimus.</w:t>
            </w:r>
          </w:p>
          <w:p w14:paraId="1FB99862" w14:textId="77777777" w:rsidR="004C3A0A" w:rsidRPr="00C71272" w:rsidRDefault="004C3A0A" w:rsidP="003228FD">
            <w:pPr>
              <w:rPr>
                <w:rFonts w:asciiTheme="majorHAnsi" w:hAnsiTheme="majorHAnsi" w:cs="Segoe UI Semilight"/>
              </w:rPr>
            </w:pPr>
          </w:p>
        </w:tc>
      </w:tr>
      <w:tr w:rsidR="004C3A0A" w:rsidRPr="00C71272" w14:paraId="2868593F" w14:textId="77777777" w:rsidTr="007A6AC2">
        <w:trPr>
          <w:gridAfter w:val="1"/>
          <w:wAfter w:w="10" w:type="dxa"/>
        </w:trPr>
        <w:tc>
          <w:tcPr>
            <w:tcW w:w="1838" w:type="dxa"/>
          </w:tcPr>
          <w:p w14:paraId="539CA79F" w14:textId="77777777" w:rsidR="004C3A0A" w:rsidRPr="00C71272" w:rsidRDefault="004C3A0A" w:rsidP="003228FD">
            <w:pPr>
              <w:pStyle w:val="Sraopastraipa"/>
              <w:numPr>
                <w:ilvl w:val="1"/>
                <w:numId w:val="21"/>
              </w:numPr>
              <w:jc w:val="center"/>
              <w:rPr>
                <w:rFonts w:asciiTheme="majorHAnsi" w:hAnsiTheme="majorHAnsi" w:cs="Segoe UI Semilight"/>
                <w:b/>
                <w:bCs/>
              </w:rPr>
            </w:pPr>
          </w:p>
        </w:tc>
        <w:tc>
          <w:tcPr>
            <w:tcW w:w="1122" w:type="dxa"/>
          </w:tcPr>
          <w:p w14:paraId="3BD75993" w14:textId="517F0030" w:rsidR="004C3A0A" w:rsidRPr="004C3A0A" w:rsidRDefault="004C3A0A" w:rsidP="003228FD">
            <w:pPr>
              <w:rPr>
                <w:rFonts w:asciiTheme="majorHAnsi" w:hAnsiTheme="majorHAnsi" w:cs="Segoe UI Semilight"/>
              </w:rPr>
            </w:pPr>
            <w:r w:rsidRPr="004C3A0A">
              <w:rPr>
                <w:rFonts w:asciiTheme="majorHAnsi" w:hAnsiTheme="majorHAnsi" w:cs="Segoe UI Semilight"/>
              </w:rPr>
              <w:t xml:space="preserve">Reikalavimai </w:t>
            </w:r>
            <w:proofErr w:type="spellStart"/>
            <w:r w:rsidRPr="004C3A0A">
              <w:rPr>
                <w:rFonts w:asciiTheme="majorHAnsi" w:hAnsiTheme="majorHAnsi" w:cs="Segoe UI Semilight"/>
              </w:rPr>
              <w:t>LoraWan</w:t>
            </w:r>
            <w:proofErr w:type="spellEnd"/>
            <w:r w:rsidRPr="004C3A0A">
              <w:rPr>
                <w:rFonts w:asciiTheme="majorHAnsi" w:hAnsiTheme="majorHAnsi" w:cs="Segoe UI Semilight"/>
              </w:rPr>
              <w:t xml:space="preserve"> </w:t>
            </w:r>
            <w:proofErr w:type="spellStart"/>
            <w:r w:rsidRPr="004C3A0A">
              <w:rPr>
                <w:rFonts w:asciiTheme="majorHAnsi" w:hAnsiTheme="majorHAnsi" w:cs="Segoe UI Semilight"/>
              </w:rPr>
              <w:t>Elekros</w:t>
            </w:r>
            <w:proofErr w:type="spellEnd"/>
            <w:r w:rsidRPr="004C3A0A">
              <w:rPr>
                <w:rFonts w:asciiTheme="majorHAnsi" w:hAnsiTheme="majorHAnsi" w:cs="Segoe UI Semilight"/>
              </w:rPr>
              <w:t xml:space="preserve"> skaitikliui</w:t>
            </w:r>
          </w:p>
        </w:tc>
        <w:tc>
          <w:tcPr>
            <w:tcW w:w="7038" w:type="dxa"/>
            <w:gridSpan w:val="3"/>
          </w:tcPr>
          <w:p w14:paraId="7F80EA4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1.5.1. Vienos Fazės</w:t>
            </w:r>
          </w:p>
          <w:p w14:paraId="0FA78B4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1.5.2.lorawan dažnis EU868Mhz</w:t>
            </w:r>
          </w:p>
          <w:p w14:paraId="29978168"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1.5.3.Integruota relė valdoma per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tinklą</w:t>
            </w:r>
          </w:p>
          <w:p w14:paraId="344C3F5C" w14:textId="638CA708" w:rsidR="00040A7C" w:rsidRPr="00040A7C" w:rsidRDefault="00040A7C" w:rsidP="00040A7C">
            <w:pPr>
              <w:rPr>
                <w:rFonts w:asciiTheme="majorHAnsi" w:hAnsiTheme="majorHAnsi" w:cs="Segoe UI Semilight"/>
              </w:rPr>
            </w:pPr>
            <w:r w:rsidRPr="00040A7C">
              <w:rPr>
                <w:rFonts w:asciiTheme="majorHAnsi" w:hAnsiTheme="majorHAnsi" w:cs="Segoe UI Semilight"/>
              </w:rPr>
              <w:t>1.5.4. Matuojami parametrai: srovė,</w:t>
            </w:r>
            <w:r w:rsidR="005A674B">
              <w:rPr>
                <w:rFonts w:asciiTheme="majorHAnsi" w:hAnsiTheme="majorHAnsi" w:cs="Segoe UI Semilight"/>
              </w:rPr>
              <w:t xml:space="preserve"> </w:t>
            </w:r>
            <w:proofErr w:type="spellStart"/>
            <w:r w:rsidRPr="00040A7C">
              <w:rPr>
                <w:rFonts w:asciiTheme="majorHAnsi" w:hAnsiTheme="majorHAnsi" w:cs="Segoe UI Semilight"/>
              </w:rPr>
              <w:t>įtampa,suvartojama</w:t>
            </w:r>
            <w:proofErr w:type="spellEnd"/>
            <w:r w:rsidRPr="00040A7C">
              <w:rPr>
                <w:rFonts w:asciiTheme="majorHAnsi" w:hAnsiTheme="majorHAnsi" w:cs="Segoe UI Semilight"/>
              </w:rPr>
              <w:t xml:space="preserve"> galia.</w:t>
            </w:r>
          </w:p>
          <w:p w14:paraId="6C277852" w14:textId="25F0CB61"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1.5.5Matuojami parametrai atvaizduojami įrenginio </w:t>
            </w:r>
            <w:proofErr w:type="spellStart"/>
            <w:r w:rsidRPr="00040A7C">
              <w:rPr>
                <w:rFonts w:asciiTheme="majorHAnsi" w:hAnsiTheme="majorHAnsi" w:cs="Segoe UI Semilight"/>
              </w:rPr>
              <w:t>lcd</w:t>
            </w:r>
            <w:proofErr w:type="spellEnd"/>
            <w:r w:rsidRPr="00040A7C">
              <w:rPr>
                <w:rFonts w:asciiTheme="majorHAnsi" w:hAnsiTheme="majorHAnsi" w:cs="Segoe UI Semilight"/>
              </w:rPr>
              <w:t xml:space="preserve"> ekranėlyje,</w:t>
            </w:r>
            <w:r w:rsidR="005A674B">
              <w:rPr>
                <w:rFonts w:asciiTheme="majorHAnsi" w:hAnsiTheme="majorHAnsi" w:cs="Segoe UI Semilight"/>
              </w:rPr>
              <w:t xml:space="preserve"> </w:t>
            </w:r>
            <w:r w:rsidRPr="00040A7C">
              <w:rPr>
                <w:rFonts w:asciiTheme="majorHAnsi" w:hAnsiTheme="majorHAnsi" w:cs="Segoe UI Semilight"/>
              </w:rPr>
              <w:t xml:space="preserve">taip pat gaunami per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tinklą.</w:t>
            </w:r>
          </w:p>
          <w:p w14:paraId="04CC305F" w14:textId="413FE211" w:rsidR="004C3A0A" w:rsidRPr="00C71272" w:rsidRDefault="00040A7C" w:rsidP="00040A7C">
            <w:pPr>
              <w:rPr>
                <w:rFonts w:asciiTheme="majorHAnsi" w:hAnsiTheme="majorHAnsi" w:cs="Segoe UI Semilight"/>
              </w:rPr>
            </w:pPr>
            <w:r w:rsidRPr="00040A7C">
              <w:rPr>
                <w:rFonts w:asciiTheme="majorHAnsi" w:hAnsiTheme="majorHAnsi" w:cs="Segoe UI Semilight"/>
              </w:rPr>
              <w:t>1.5.6.Montuojamas ant DIN bėgelio.</w:t>
            </w:r>
          </w:p>
        </w:tc>
      </w:tr>
      <w:tr w:rsidR="004C3A0A" w:rsidRPr="00C71272" w14:paraId="31A019E3" w14:textId="77777777" w:rsidTr="007A6AC2">
        <w:trPr>
          <w:gridAfter w:val="1"/>
          <w:wAfter w:w="10" w:type="dxa"/>
        </w:trPr>
        <w:tc>
          <w:tcPr>
            <w:tcW w:w="1838" w:type="dxa"/>
          </w:tcPr>
          <w:p w14:paraId="737D18B8" w14:textId="77777777" w:rsidR="004C3A0A" w:rsidRPr="00C71272" w:rsidRDefault="004C3A0A" w:rsidP="003228FD">
            <w:pPr>
              <w:pStyle w:val="Sraopastraipa"/>
              <w:numPr>
                <w:ilvl w:val="1"/>
                <w:numId w:val="21"/>
              </w:numPr>
              <w:jc w:val="center"/>
              <w:rPr>
                <w:rFonts w:asciiTheme="majorHAnsi" w:hAnsiTheme="majorHAnsi" w:cs="Segoe UI Semilight"/>
                <w:b/>
                <w:bCs/>
              </w:rPr>
            </w:pPr>
          </w:p>
        </w:tc>
        <w:tc>
          <w:tcPr>
            <w:tcW w:w="8160" w:type="dxa"/>
            <w:gridSpan w:val="4"/>
          </w:tcPr>
          <w:p w14:paraId="4B8E6AB2" w14:textId="2CFA59C7" w:rsidR="004C3A0A" w:rsidRPr="00C71272" w:rsidRDefault="004C3A0A" w:rsidP="003228FD">
            <w:pPr>
              <w:rPr>
                <w:rFonts w:asciiTheme="majorHAnsi" w:hAnsiTheme="majorHAnsi" w:cs="Segoe UI Semilight"/>
              </w:rPr>
            </w:pPr>
            <w:r w:rsidRPr="004C3A0A">
              <w:rPr>
                <w:rFonts w:asciiTheme="majorHAnsi" w:hAnsiTheme="majorHAnsi" w:cs="Segoe UI Semilight"/>
              </w:rPr>
              <w:t>Tiekėjo kartu su prekėmis atliekamos (-i) paslaugos/darbai:</w:t>
            </w:r>
          </w:p>
        </w:tc>
      </w:tr>
      <w:tr w:rsidR="004C3A0A" w:rsidRPr="00C71272" w14:paraId="2A9E54B2" w14:textId="77777777" w:rsidTr="007A6AC2">
        <w:trPr>
          <w:gridAfter w:val="1"/>
          <w:wAfter w:w="10" w:type="dxa"/>
        </w:trPr>
        <w:tc>
          <w:tcPr>
            <w:tcW w:w="1838" w:type="dxa"/>
          </w:tcPr>
          <w:p w14:paraId="147910CF" w14:textId="77777777" w:rsidR="004C3A0A" w:rsidRPr="00C71272" w:rsidRDefault="004C3A0A" w:rsidP="003228FD">
            <w:pPr>
              <w:pStyle w:val="Sraopastraipa"/>
              <w:numPr>
                <w:ilvl w:val="1"/>
                <w:numId w:val="21"/>
              </w:numPr>
              <w:jc w:val="center"/>
              <w:rPr>
                <w:rFonts w:asciiTheme="majorHAnsi" w:hAnsiTheme="majorHAnsi" w:cs="Segoe UI Semilight"/>
                <w:b/>
                <w:bCs/>
              </w:rPr>
            </w:pPr>
          </w:p>
        </w:tc>
        <w:tc>
          <w:tcPr>
            <w:tcW w:w="1122" w:type="dxa"/>
          </w:tcPr>
          <w:p w14:paraId="0386969E" w14:textId="35D0EA77" w:rsidR="004C3A0A" w:rsidRPr="004C3A0A" w:rsidRDefault="004C3A0A" w:rsidP="003228FD">
            <w:pPr>
              <w:rPr>
                <w:rFonts w:asciiTheme="majorHAnsi" w:hAnsiTheme="majorHAnsi" w:cs="Segoe UI Semilight"/>
              </w:rPr>
            </w:pPr>
            <w:r w:rsidRPr="004C3A0A">
              <w:rPr>
                <w:rFonts w:asciiTheme="majorHAnsi" w:hAnsiTheme="majorHAnsi" w:cs="Segoe UI Semilight"/>
              </w:rPr>
              <w:t>Tiekėjas turės</w:t>
            </w:r>
          </w:p>
        </w:tc>
        <w:tc>
          <w:tcPr>
            <w:tcW w:w="7038" w:type="dxa"/>
            <w:gridSpan w:val="3"/>
          </w:tcPr>
          <w:p w14:paraId="6C1D9721" w14:textId="77777777" w:rsidR="004C3A0A" w:rsidRDefault="004C3A0A" w:rsidP="003228FD">
            <w:pPr>
              <w:rPr>
                <w:rFonts w:ascii="Calibri Light" w:hAnsi="Calibri Light" w:cs="Calibri Light"/>
                <w:color w:val="000000"/>
              </w:rPr>
            </w:pPr>
            <w:proofErr w:type="spellStart"/>
            <w:r>
              <w:rPr>
                <w:rFonts w:ascii="Calibri Light" w:hAnsi="Calibri Light" w:cs="Calibri Light"/>
                <w:color w:val="000000"/>
              </w:rPr>
              <w:t>LoRaWAN</w:t>
            </w:r>
            <w:proofErr w:type="spellEnd"/>
            <w:r>
              <w:rPr>
                <w:rFonts w:ascii="Calibri Light" w:hAnsi="Calibri Light" w:cs="Calibri Light"/>
                <w:color w:val="000000"/>
              </w:rPr>
              <w:t xml:space="preserve"> maršrutizatoriai turi būti įrengiami ant Perkančiojo subjekto nurodytų objektų.</w:t>
            </w:r>
            <w:r>
              <w:rPr>
                <w:rFonts w:ascii="Calibri Light" w:hAnsi="Calibri Light" w:cs="Calibri Light"/>
                <w:color w:val="000000"/>
              </w:rPr>
              <w:br/>
              <w:t>Įrengtos įrangos prijungimu prie elektros tinklo nurodytuose objektuose rūpinasi Perkantysis subjektas. Dėl fizinio patekimo į objektus ir tikslios elektros įvado prijungimo vietos Tiekėjas derina su Užsakovu.</w:t>
            </w:r>
            <w:r>
              <w:rPr>
                <w:rFonts w:ascii="Calibri Light" w:hAnsi="Calibri Light" w:cs="Calibri Light"/>
                <w:color w:val="000000"/>
              </w:rPr>
              <w:br/>
              <w:t xml:space="preserve">Montavimo darbai ir būdas neturi pažeisti esamų paviršiaus dangų. </w:t>
            </w:r>
            <w:r>
              <w:rPr>
                <w:rFonts w:ascii="Calibri Light" w:hAnsi="Calibri Light" w:cs="Calibri Light"/>
                <w:color w:val="000000"/>
              </w:rPr>
              <w:br/>
              <w:t xml:space="preserve">Konkretų įrangos tvirtinimo variantą Tiekėjas derina su objekto savininku (Užsakovu). </w:t>
            </w:r>
            <w:r>
              <w:rPr>
                <w:rFonts w:ascii="Calibri Light" w:hAnsi="Calibri Light" w:cs="Calibri Light"/>
                <w:color w:val="000000"/>
              </w:rPr>
              <w:br/>
              <w:t xml:space="preserve">Sumontuota įranga neturi trikdyti esamos įrangos funkcionavimui ir techniniams parametrams. </w:t>
            </w:r>
            <w:r>
              <w:rPr>
                <w:rFonts w:ascii="Calibri Light" w:hAnsi="Calibri Light" w:cs="Calibri Light"/>
                <w:color w:val="000000"/>
              </w:rPr>
              <w:br/>
              <w:t>Reikia atlikti nutiestų kabelių ir ryšių parametrų matavimus.</w:t>
            </w:r>
            <w:r>
              <w:rPr>
                <w:rFonts w:ascii="Calibri Light" w:hAnsi="Calibri Light" w:cs="Calibri Light"/>
                <w:color w:val="000000"/>
              </w:rPr>
              <w:br/>
              <w:t>Vidinio tinklo konfigūravimo darbus atlieka Užsakovas.</w:t>
            </w:r>
            <w:r>
              <w:rPr>
                <w:rFonts w:ascii="Calibri Light" w:hAnsi="Calibri Light" w:cs="Calibri Light"/>
                <w:color w:val="000000"/>
              </w:rPr>
              <w:br/>
              <w:t>Įrangoje turi būti įdiegti naujausi atnaujinimai.</w:t>
            </w:r>
            <w:r>
              <w:rPr>
                <w:rFonts w:ascii="Calibri Light" w:hAnsi="Calibri Light" w:cs="Calibri Light"/>
                <w:color w:val="000000"/>
              </w:rPr>
              <w:br/>
            </w:r>
            <w:proofErr w:type="spellStart"/>
            <w:r>
              <w:rPr>
                <w:rFonts w:ascii="Calibri Light" w:hAnsi="Calibri Light" w:cs="Calibri Light"/>
                <w:color w:val="000000"/>
              </w:rPr>
              <w:t>LoRaWAN</w:t>
            </w:r>
            <w:proofErr w:type="spellEnd"/>
            <w:r>
              <w:rPr>
                <w:rFonts w:ascii="Calibri Light" w:hAnsi="Calibri Light" w:cs="Calibri Light"/>
                <w:color w:val="000000"/>
              </w:rPr>
              <w:t xml:space="preserve"> maršrutizatoriai ir elektros skaitikliai turi būti sukonfigūruoti Pirkėjo valdomoje tinklo valdymo sistemoje.</w:t>
            </w:r>
            <w:r w:rsidR="006F4019">
              <w:rPr>
                <w:rFonts w:ascii="Calibri Light" w:hAnsi="Calibri Light" w:cs="Calibri Light"/>
                <w:color w:val="000000"/>
              </w:rPr>
              <w:t xml:space="preserve"> </w:t>
            </w:r>
            <w:r>
              <w:rPr>
                <w:rFonts w:ascii="Calibri Light" w:hAnsi="Calibri Light" w:cs="Calibri Light"/>
                <w:color w:val="000000"/>
              </w:rPr>
              <w:t>Tinklo valdymo sistema turi būti atnaujinta.</w:t>
            </w:r>
            <w:r>
              <w:rPr>
                <w:rFonts w:ascii="Calibri Light" w:hAnsi="Calibri Light" w:cs="Calibri Light"/>
                <w:color w:val="000000"/>
              </w:rPr>
              <w:br/>
              <w:t>Sumontavus įrangą turi būti atliekami ryšio testavimai.</w:t>
            </w:r>
            <w:r>
              <w:rPr>
                <w:rFonts w:ascii="Calibri Light" w:hAnsi="Calibri Light" w:cs="Calibri Light"/>
                <w:color w:val="000000"/>
              </w:rPr>
              <w:br/>
              <w:t>Turi b</w:t>
            </w:r>
            <w:r w:rsidR="00823678">
              <w:rPr>
                <w:rFonts w:ascii="Calibri Light" w:hAnsi="Calibri Light" w:cs="Calibri Light"/>
                <w:color w:val="000000"/>
              </w:rPr>
              <w:t>ū</w:t>
            </w:r>
            <w:r>
              <w:rPr>
                <w:rFonts w:ascii="Calibri Light" w:hAnsi="Calibri Light" w:cs="Calibri Light"/>
                <w:color w:val="000000"/>
              </w:rPr>
              <w:t xml:space="preserve">ti atlikti </w:t>
            </w:r>
            <w:proofErr w:type="spellStart"/>
            <w:r>
              <w:rPr>
                <w:rFonts w:ascii="Calibri Light" w:hAnsi="Calibri Light" w:cs="Calibri Light"/>
                <w:color w:val="000000"/>
              </w:rPr>
              <w:t>utp</w:t>
            </w:r>
            <w:proofErr w:type="spellEnd"/>
            <w:r>
              <w:rPr>
                <w:rFonts w:ascii="Calibri Light" w:hAnsi="Calibri Light" w:cs="Calibri Light"/>
                <w:color w:val="000000"/>
              </w:rPr>
              <w:t>/</w:t>
            </w:r>
            <w:proofErr w:type="spellStart"/>
            <w:r>
              <w:rPr>
                <w:rFonts w:ascii="Calibri Light" w:hAnsi="Calibri Light" w:cs="Calibri Light"/>
                <w:color w:val="000000"/>
              </w:rPr>
              <w:t>ftp</w:t>
            </w:r>
            <w:proofErr w:type="spellEnd"/>
            <w:r>
              <w:rPr>
                <w:rFonts w:ascii="Calibri Light" w:hAnsi="Calibri Light" w:cs="Calibri Light"/>
                <w:color w:val="000000"/>
              </w:rPr>
              <w:t xml:space="preserve"> kabelio testavimai, pateikiami matavimo protokolai.</w:t>
            </w:r>
            <w:r>
              <w:rPr>
                <w:rFonts w:ascii="Calibri Light" w:hAnsi="Calibri Light" w:cs="Calibri Light"/>
                <w:color w:val="000000"/>
              </w:rPr>
              <w:br/>
              <w:t>Turi būti įskaičiuoti visos reikalingos medžiagos ir darbai antenų sumontavimui ir pajungimui.</w:t>
            </w:r>
            <w:r>
              <w:rPr>
                <w:rFonts w:ascii="Calibri Light" w:hAnsi="Calibri Light" w:cs="Calibri Light"/>
                <w:color w:val="000000"/>
              </w:rPr>
              <w:br/>
              <w:t xml:space="preserve">Tiekėjas turi atvaizduoti elektros skaitliukus </w:t>
            </w:r>
            <w:proofErr w:type="spellStart"/>
            <w:r>
              <w:rPr>
                <w:rFonts w:ascii="Calibri Light" w:hAnsi="Calibri Light" w:cs="Calibri Light"/>
                <w:color w:val="000000"/>
              </w:rPr>
              <w:t>Things</w:t>
            </w:r>
            <w:proofErr w:type="spellEnd"/>
            <w:r>
              <w:rPr>
                <w:rFonts w:ascii="Calibri Light" w:hAnsi="Calibri Light" w:cs="Calibri Light"/>
                <w:color w:val="000000"/>
              </w:rPr>
              <w:t xml:space="preserve"> </w:t>
            </w:r>
            <w:proofErr w:type="spellStart"/>
            <w:r>
              <w:rPr>
                <w:rFonts w:ascii="Calibri Light" w:hAnsi="Calibri Light" w:cs="Calibri Light"/>
                <w:color w:val="000000"/>
              </w:rPr>
              <w:t>Board</w:t>
            </w:r>
            <w:proofErr w:type="spellEnd"/>
            <w:r>
              <w:rPr>
                <w:rFonts w:ascii="Calibri Light" w:hAnsi="Calibri Light" w:cs="Calibri Light"/>
                <w:color w:val="000000"/>
              </w:rPr>
              <w:t xml:space="preserve"> sistemoje.</w:t>
            </w:r>
          </w:p>
          <w:p w14:paraId="4516F410" w14:textId="69C5FD0A" w:rsidR="00BF59C2" w:rsidRPr="00BF59C2" w:rsidRDefault="00BF59C2" w:rsidP="00BF59C2">
            <w:pPr>
              <w:jc w:val="both"/>
              <w:rPr>
                <w:rFonts w:ascii="Calibri Light" w:hAnsi="Calibri Light" w:cs="Calibri Light"/>
                <w:color w:val="000000"/>
              </w:rPr>
            </w:pPr>
            <w:r w:rsidRPr="00BF59C2">
              <w:rPr>
                <w:rFonts w:ascii="Calibri Light" w:hAnsi="Calibri Light" w:cs="Calibri Light"/>
                <w:color w:val="000000"/>
              </w:rPr>
              <w:t xml:space="preserve">Atlikti maršrutizatorių ir LNS serverio konfigūravimą, kad duomenys iš maršrutizatorių būtų perduodami ir priimami naudojant "Lora Basic </w:t>
            </w:r>
            <w:proofErr w:type="spellStart"/>
            <w:r w:rsidRPr="00BF59C2">
              <w:rPr>
                <w:rFonts w:ascii="Calibri Light" w:hAnsi="Calibri Light" w:cs="Calibri Light"/>
                <w:color w:val="000000"/>
              </w:rPr>
              <w:t>Station</w:t>
            </w:r>
            <w:proofErr w:type="spellEnd"/>
            <w:r w:rsidRPr="00BF59C2">
              <w:rPr>
                <w:rFonts w:ascii="Calibri Light" w:hAnsi="Calibri Light" w:cs="Calibri Light"/>
                <w:color w:val="000000"/>
              </w:rPr>
              <w:t xml:space="preserve"> </w:t>
            </w:r>
            <w:proofErr w:type="spellStart"/>
            <w:r w:rsidRPr="00BF59C2">
              <w:rPr>
                <w:rFonts w:ascii="Calibri Light" w:hAnsi="Calibri Light" w:cs="Calibri Light"/>
                <w:color w:val="000000"/>
              </w:rPr>
              <w:t>forwarder</w:t>
            </w:r>
            <w:proofErr w:type="spellEnd"/>
            <w:r w:rsidRPr="00BF59C2">
              <w:rPr>
                <w:rFonts w:ascii="Calibri Light" w:hAnsi="Calibri Light" w:cs="Calibri Light"/>
                <w:color w:val="000000"/>
              </w:rPr>
              <w:t>" protokolą. Apmokyti Pirkėjo personal</w:t>
            </w:r>
            <w:r>
              <w:rPr>
                <w:rFonts w:ascii="Calibri Light" w:hAnsi="Calibri Light" w:cs="Calibri Light"/>
                <w:color w:val="000000"/>
              </w:rPr>
              <w:t>ą</w:t>
            </w:r>
            <w:r w:rsidRPr="00BF59C2">
              <w:rPr>
                <w:rFonts w:ascii="Calibri Light" w:hAnsi="Calibri Light" w:cs="Calibri Light"/>
                <w:color w:val="000000"/>
              </w:rPr>
              <w:t xml:space="preserve"> dėl "Lora Basic </w:t>
            </w:r>
            <w:proofErr w:type="spellStart"/>
            <w:r w:rsidRPr="00BF59C2">
              <w:rPr>
                <w:rFonts w:ascii="Calibri Light" w:hAnsi="Calibri Light" w:cs="Calibri Light"/>
                <w:color w:val="000000"/>
              </w:rPr>
              <w:t>Station</w:t>
            </w:r>
            <w:proofErr w:type="spellEnd"/>
            <w:r w:rsidRPr="00BF59C2">
              <w:rPr>
                <w:rFonts w:ascii="Calibri Light" w:hAnsi="Calibri Light" w:cs="Calibri Light"/>
                <w:color w:val="000000"/>
              </w:rPr>
              <w:t xml:space="preserve"> </w:t>
            </w:r>
            <w:proofErr w:type="spellStart"/>
            <w:r w:rsidRPr="00BF59C2">
              <w:rPr>
                <w:rFonts w:ascii="Calibri Light" w:hAnsi="Calibri Light" w:cs="Calibri Light"/>
                <w:color w:val="000000"/>
              </w:rPr>
              <w:t>forwarder</w:t>
            </w:r>
            <w:proofErr w:type="spellEnd"/>
            <w:r w:rsidRPr="00BF59C2">
              <w:rPr>
                <w:rFonts w:ascii="Calibri Light" w:hAnsi="Calibri Light" w:cs="Calibri Light"/>
                <w:color w:val="000000"/>
              </w:rPr>
              <w:t>" konfigūravimo.</w:t>
            </w:r>
          </w:p>
          <w:p w14:paraId="6699855E" w14:textId="28BA0CBB" w:rsidR="00BF59C2" w:rsidRPr="00945065" w:rsidRDefault="00BF59C2" w:rsidP="003228FD">
            <w:pPr>
              <w:rPr>
                <w:rFonts w:ascii="Calibri Light" w:hAnsi="Calibri Light" w:cs="Calibri Light"/>
                <w:color w:val="000000"/>
              </w:rPr>
            </w:pPr>
          </w:p>
        </w:tc>
      </w:tr>
      <w:tr w:rsidR="00E86B37" w:rsidRPr="00C71272" w14:paraId="090D56AA" w14:textId="77777777" w:rsidTr="007A6AC2">
        <w:trPr>
          <w:gridAfter w:val="1"/>
          <w:wAfter w:w="10" w:type="dxa"/>
        </w:trPr>
        <w:tc>
          <w:tcPr>
            <w:tcW w:w="1838" w:type="dxa"/>
          </w:tcPr>
          <w:p w14:paraId="7B29961D" w14:textId="381F88C0" w:rsidR="00E86B37" w:rsidRPr="007A6AC2" w:rsidRDefault="007A6AC2" w:rsidP="007A6AC2">
            <w:pPr>
              <w:ind w:left="360"/>
              <w:jc w:val="center"/>
              <w:rPr>
                <w:rFonts w:asciiTheme="majorHAnsi" w:hAnsiTheme="majorHAnsi" w:cs="Segoe UI Semilight"/>
                <w:b/>
                <w:bCs/>
              </w:rPr>
            </w:pPr>
            <w:r>
              <w:rPr>
                <w:rFonts w:asciiTheme="majorHAnsi" w:hAnsiTheme="majorHAnsi" w:cs="Segoe UI Semilight"/>
                <w:b/>
                <w:bCs/>
              </w:rPr>
              <w:t>1.8.</w:t>
            </w:r>
          </w:p>
        </w:tc>
        <w:tc>
          <w:tcPr>
            <w:tcW w:w="1122" w:type="dxa"/>
          </w:tcPr>
          <w:p w14:paraId="0570D937" w14:textId="2A588C70" w:rsidR="00E86B37" w:rsidRPr="00B07081" w:rsidRDefault="00E86B37" w:rsidP="00F13F9C">
            <w:pPr>
              <w:rPr>
                <w:rFonts w:asciiTheme="majorHAnsi" w:hAnsiTheme="majorHAnsi" w:cs="Segoe UI Semilight"/>
              </w:rPr>
            </w:pPr>
            <w:r w:rsidRPr="00B07081">
              <w:rPr>
                <w:rFonts w:asciiTheme="majorHAnsi" w:hAnsiTheme="majorHAnsi" w:cs="Segoe UI Semilight"/>
              </w:rPr>
              <w:t xml:space="preserve">Garantija suteiktoms </w:t>
            </w:r>
            <w:r w:rsidR="00B07081" w:rsidRPr="00B07081">
              <w:rPr>
                <w:rFonts w:asciiTheme="majorHAnsi" w:hAnsiTheme="majorHAnsi" w:cs="Segoe UI Semilight"/>
              </w:rPr>
              <w:t>Prekėms</w:t>
            </w:r>
          </w:p>
        </w:tc>
        <w:tc>
          <w:tcPr>
            <w:tcW w:w="7038" w:type="dxa"/>
            <w:gridSpan w:val="3"/>
          </w:tcPr>
          <w:p w14:paraId="5549BE10" w14:textId="22105CA9" w:rsidR="00E86B37" w:rsidRPr="00B07081" w:rsidRDefault="00E86B37" w:rsidP="00F13F9C">
            <w:pPr>
              <w:rPr>
                <w:rFonts w:asciiTheme="majorHAnsi" w:hAnsiTheme="majorHAnsi" w:cs="Segoe UI Semilight"/>
                <w:iCs/>
              </w:rPr>
            </w:pPr>
            <w:r w:rsidRPr="00B07081">
              <w:rPr>
                <w:rFonts w:asciiTheme="majorHAnsi" w:hAnsiTheme="majorHAnsi" w:cs="Segoe UI Semilight"/>
                <w:iCs/>
              </w:rPr>
              <w:t>36 mėn. nuo priėmimo-perdavimo dokumento pasirašymo</w:t>
            </w:r>
          </w:p>
        </w:tc>
      </w:tr>
    </w:tbl>
    <w:p w14:paraId="1A8FC91C" w14:textId="77777777" w:rsidR="00C41D43" w:rsidRDefault="00C41D43" w:rsidP="001B72C8">
      <w:pPr>
        <w:spacing w:line="240" w:lineRule="auto"/>
        <w:rPr>
          <w:rFonts w:ascii="Calibri Light" w:hAnsi="Calibri Light" w:cs="Calibri Light"/>
          <w:b/>
          <w:i/>
          <w:sz w:val="24"/>
          <w:szCs w:val="24"/>
        </w:rPr>
      </w:pPr>
    </w:p>
    <w:tbl>
      <w:tblPr>
        <w:tblStyle w:val="Lentelstinklelis"/>
        <w:tblW w:w="10008" w:type="dxa"/>
        <w:tblLook w:val="04A0" w:firstRow="1" w:lastRow="0" w:firstColumn="1" w:lastColumn="0" w:noHBand="0" w:noVBand="1"/>
      </w:tblPr>
      <w:tblGrid>
        <w:gridCol w:w="1264"/>
        <w:gridCol w:w="1779"/>
        <w:gridCol w:w="2439"/>
        <w:gridCol w:w="1196"/>
        <w:gridCol w:w="3320"/>
        <w:gridCol w:w="10"/>
      </w:tblGrid>
      <w:tr w:rsidR="008166DB" w:rsidRPr="00C71272" w14:paraId="07607462" w14:textId="77777777" w:rsidTr="007A6AC2">
        <w:trPr>
          <w:trHeight w:val="276"/>
        </w:trPr>
        <w:tc>
          <w:tcPr>
            <w:tcW w:w="5428" w:type="dxa"/>
            <w:gridSpan w:val="3"/>
          </w:tcPr>
          <w:p w14:paraId="3C0C9049" w14:textId="77777777" w:rsidR="008166DB" w:rsidRPr="00C71272" w:rsidRDefault="008166DB" w:rsidP="00266213">
            <w:pPr>
              <w:rPr>
                <w:rFonts w:asciiTheme="majorHAnsi" w:hAnsiTheme="majorHAnsi" w:cs="Segoe UI Semilight"/>
                <w:b/>
                <w:bCs/>
                <w:i/>
                <w:vertAlign w:val="superscript"/>
              </w:rPr>
            </w:pPr>
            <w:r w:rsidRPr="00C71272">
              <w:rPr>
                <w:rFonts w:asciiTheme="majorHAnsi" w:hAnsiTheme="majorHAnsi" w:cs="Segoe UI Semilight"/>
                <w:b/>
                <w:bCs/>
                <w:i/>
              </w:rPr>
              <w:t>Pirkimo objekto pavadinimas</w:t>
            </w:r>
            <w:r w:rsidRPr="00C71272">
              <w:rPr>
                <w:rStyle w:val="Dokumentoinaosnumeris"/>
                <w:rFonts w:asciiTheme="majorHAnsi" w:hAnsiTheme="majorHAnsi" w:cs="Segoe UI Semilight"/>
                <w:b/>
                <w:bCs/>
                <w:i/>
              </w:rPr>
              <w:endnoteReference w:id="2"/>
            </w:r>
          </w:p>
          <w:p w14:paraId="490825D3" w14:textId="77777777" w:rsidR="008166DB" w:rsidRPr="00C71272" w:rsidRDefault="008166DB" w:rsidP="00266213">
            <w:pPr>
              <w:rPr>
                <w:rFonts w:asciiTheme="majorHAnsi" w:hAnsiTheme="majorHAnsi" w:cs="Segoe UI Semilight"/>
                <w:bCs/>
                <w:sz w:val="18"/>
                <w:szCs w:val="18"/>
              </w:rPr>
            </w:pPr>
            <w:r w:rsidRPr="00C71272">
              <w:rPr>
                <w:rFonts w:asciiTheme="majorHAnsi" w:hAnsiTheme="majorHAnsi" w:cs="Segoe UI Semilight"/>
                <w:bCs/>
                <w:sz w:val="18"/>
                <w:szCs w:val="18"/>
              </w:rPr>
              <w:t>.</w:t>
            </w:r>
          </w:p>
        </w:tc>
        <w:tc>
          <w:tcPr>
            <w:tcW w:w="4580" w:type="dxa"/>
            <w:gridSpan w:val="3"/>
          </w:tcPr>
          <w:p w14:paraId="589FD94E" w14:textId="67BEE0C7" w:rsidR="008166DB" w:rsidRPr="00C71272" w:rsidRDefault="008166DB" w:rsidP="00945065">
            <w:pPr>
              <w:rPr>
                <w:rFonts w:asciiTheme="majorHAnsi" w:hAnsiTheme="majorHAnsi" w:cs="Segoe UI Semilight"/>
                <w:b/>
                <w:bCs/>
                <w:i/>
              </w:rPr>
            </w:pPr>
            <w:proofErr w:type="spellStart"/>
            <w:r w:rsidRPr="008166DB">
              <w:rPr>
                <w:rFonts w:asciiTheme="majorHAnsi" w:hAnsiTheme="majorHAnsi" w:cs="Segoe UI Semilight"/>
                <w:b/>
                <w:bCs/>
                <w:i/>
              </w:rPr>
              <w:t>LoRaWAN</w:t>
            </w:r>
            <w:proofErr w:type="spellEnd"/>
            <w:r w:rsidRPr="008166DB">
              <w:rPr>
                <w:rFonts w:asciiTheme="majorHAnsi" w:hAnsiTheme="majorHAnsi" w:cs="Segoe UI Semilight"/>
                <w:b/>
                <w:bCs/>
                <w:i/>
              </w:rPr>
              <w:t xml:space="preserve"> Tinklo maršrutizatorius montuojamas ant plokščio, minkštos dangos stogo (su tinkamu </w:t>
            </w:r>
            <w:r w:rsidRPr="008166DB">
              <w:rPr>
                <w:rFonts w:asciiTheme="majorHAnsi" w:hAnsiTheme="majorHAnsi" w:cs="Segoe UI Semilight"/>
                <w:b/>
                <w:bCs/>
                <w:i/>
              </w:rPr>
              <w:lastRenderedPageBreak/>
              <w:t xml:space="preserve">stovu nepažeidžiančiu dangos) ir </w:t>
            </w:r>
            <w:proofErr w:type="spellStart"/>
            <w:r w:rsidR="00A71C9E" w:rsidRPr="004C3A0A">
              <w:rPr>
                <w:rFonts w:asciiTheme="majorHAnsi" w:hAnsiTheme="majorHAnsi" w:cs="Segoe UI Semilight"/>
                <w:b/>
                <w:bCs/>
                <w:i/>
              </w:rPr>
              <w:t>LoRaWAN</w:t>
            </w:r>
            <w:proofErr w:type="spellEnd"/>
            <w:r w:rsidRPr="008166DB">
              <w:rPr>
                <w:rFonts w:asciiTheme="majorHAnsi" w:hAnsiTheme="majorHAnsi" w:cs="Segoe UI Semilight"/>
                <w:b/>
                <w:bCs/>
                <w:i/>
              </w:rPr>
              <w:t xml:space="preserve"> elektros skaitikliu</w:t>
            </w:r>
          </w:p>
        </w:tc>
      </w:tr>
      <w:tr w:rsidR="008166DB" w:rsidRPr="00C71272" w14:paraId="0FE80F2C" w14:textId="77777777" w:rsidTr="007A6AC2">
        <w:trPr>
          <w:trHeight w:val="267"/>
        </w:trPr>
        <w:tc>
          <w:tcPr>
            <w:tcW w:w="5428" w:type="dxa"/>
            <w:gridSpan w:val="3"/>
          </w:tcPr>
          <w:p w14:paraId="743B32DC" w14:textId="77777777" w:rsidR="008166DB" w:rsidRPr="00C71272" w:rsidRDefault="008166DB" w:rsidP="00266213">
            <w:pPr>
              <w:ind w:hanging="142"/>
              <w:jc w:val="center"/>
              <w:rPr>
                <w:rFonts w:asciiTheme="majorHAnsi" w:hAnsiTheme="majorHAnsi" w:cs="Segoe UI Semilight"/>
                <w:b/>
                <w:i/>
              </w:rPr>
            </w:pPr>
            <w:r w:rsidRPr="00C71272">
              <w:rPr>
                <w:rFonts w:asciiTheme="majorHAnsi" w:hAnsiTheme="majorHAnsi" w:cs="Segoe UI Semilight"/>
                <w:b/>
                <w:i/>
              </w:rPr>
              <w:lastRenderedPageBreak/>
              <w:t>Prekių pristatymo terminas (įskaitant montavimą ir kt. TS nurodytas paslaugas)</w:t>
            </w:r>
          </w:p>
        </w:tc>
        <w:tc>
          <w:tcPr>
            <w:tcW w:w="4580" w:type="dxa"/>
            <w:gridSpan w:val="3"/>
          </w:tcPr>
          <w:p w14:paraId="1E1B1457" w14:textId="77777777" w:rsidR="008166DB" w:rsidRPr="00C71272" w:rsidRDefault="008166DB" w:rsidP="00266213">
            <w:pPr>
              <w:jc w:val="center"/>
              <w:rPr>
                <w:rFonts w:asciiTheme="majorHAnsi" w:hAnsiTheme="majorHAnsi" w:cs="Segoe UI Semilight"/>
                <w:b/>
                <w:bCs/>
                <w:i/>
              </w:rPr>
            </w:pPr>
            <w:r w:rsidRPr="00C71272">
              <w:rPr>
                <w:rFonts w:asciiTheme="majorHAnsi" w:hAnsiTheme="majorHAnsi" w:cs="Segoe UI Semilight"/>
                <w:b/>
                <w:bCs/>
                <w:i/>
              </w:rPr>
              <w:t>3 mėn.</w:t>
            </w:r>
          </w:p>
        </w:tc>
      </w:tr>
      <w:tr w:rsidR="008166DB" w:rsidRPr="00C71272" w14:paraId="6982507B" w14:textId="77777777" w:rsidTr="007A6AC2">
        <w:trPr>
          <w:gridAfter w:val="1"/>
          <w:wAfter w:w="10" w:type="dxa"/>
          <w:trHeight w:val="2403"/>
        </w:trPr>
        <w:tc>
          <w:tcPr>
            <w:tcW w:w="1271" w:type="dxa"/>
          </w:tcPr>
          <w:p w14:paraId="549ABBFD" w14:textId="77777777" w:rsidR="008166DB" w:rsidRPr="00C71272" w:rsidRDefault="008166DB" w:rsidP="00266213">
            <w:pPr>
              <w:rPr>
                <w:rFonts w:asciiTheme="majorHAnsi" w:hAnsiTheme="majorHAnsi" w:cs="Segoe UI Semilight"/>
                <w:b/>
                <w:bCs/>
              </w:rPr>
            </w:pPr>
            <w:r w:rsidRPr="00C71272">
              <w:rPr>
                <w:rFonts w:asciiTheme="majorHAnsi" w:hAnsiTheme="majorHAnsi" w:cs="Segoe UI Semilight"/>
                <w:b/>
                <w:bCs/>
              </w:rPr>
              <w:t>Eil. Nr.</w:t>
            </w:r>
          </w:p>
        </w:tc>
        <w:tc>
          <w:tcPr>
            <w:tcW w:w="1689" w:type="dxa"/>
          </w:tcPr>
          <w:p w14:paraId="4F2AAACE"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Savybė</w:t>
            </w:r>
          </w:p>
        </w:tc>
        <w:tc>
          <w:tcPr>
            <w:tcW w:w="3681" w:type="dxa"/>
            <w:gridSpan w:val="2"/>
          </w:tcPr>
          <w:p w14:paraId="32E78F22"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Reikalaujami techniniai  parametrai ar kita informacija</w:t>
            </w:r>
          </w:p>
        </w:tc>
        <w:tc>
          <w:tcPr>
            <w:tcW w:w="3357" w:type="dxa"/>
          </w:tcPr>
          <w:p w14:paraId="786ACD36"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Tiekėjas siūlo</w:t>
            </w:r>
          </w:p>
          <w:p w14:paraId="344F83DC"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8166DB" w:rsidRPr="00C71272" w14:paraId="17B51DB7" w14:textId="77777777" w:rsidTr="007A6AC2">
        <w:trPr>
          <w:gridAfter w:val="1"/>
          <w:wAfter w:w="10" w:type="dxa"/>
          <w:trHeight w:val="277"/>
        </w:trPr>
        <w:tc>
          <w:tcPr>
            <w:tcW w:w="1271" w:type="dxa"/>
          </w:tcPr>
          <w:p w14:paraId="47567C6A" w14:textId="77777777" w:rsidR="008166DB" w:rsidRPr="00C71272" w:rsidRDefault="008166DB" w:rsidP="00266213">
            <w:pPr>
              <w:pStyle w:val="Sraopastraipa"/>
              <w:numPr>
                <w:ilvl w:val="0"/>
                <w:numId w:val="21"/>
              </w:numPr>
              <w:rPr>
                <w:rFonts w:asciiTheme="majorHAnsi" w:hAnsiTheme="majorHAnsi" w:cs="Segoe UI Semilight"/>
                <w:b/>
                <w:bCs/>
              </w:rPr>
            </w:pPr>
          </w:p>
        </w:tc>
        <w:tc>
          <w:tcPr>
            <w:tcW w:w="8727" w:type="dxa"/>
            <w:gridSpan w:val="4"/>
          </w:tcPr>
          <w:p w14:paraId="5BEFC067"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Perkamas objektas</w:t>
            </w:r>
          </w:p>
        </w:tc>
      </w:tr>
      <w:tr w:rsidR="008166DB" w:rsidRPr="00C71272" w14:paraId="04AB5892" w14:textId="77777777" w:rsidTr="007A6AC2">
        <w:trPr>
          <w:gridAfter w:val="1"/>
          <w:wAfter w:w="10" w:type="dxa"/>
        </w:trPr>
        <w:tc>
          <w:tcPr>
            <w:tcW w:w="1271" w:type="dxa"/>
          </w:tcPr>
          <w:p w14:paraId="1A41B758"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662377D8" w14:textId="77777777" w:rsidR="008166DB" w:rsidRPr="00C71272" w:rsidRDefault="008166DB" w:rsidP="00266213">
            <w:pPr>
              <w:rPr>
                <w:rFonts w:asciiTheme="majorHAnsi" w:hAnsiTheme="majorHAnsi" w:cs="Segoe UI Semilight"/>
              </w:rPr>
            </w:pPr>
            <w:proofErr w:type="spellStart"/>
            <w:r w:rsidRPr="00C71272">
              <w:rPr>
                <w:rFonts w:asciiTheme="majorHAnsi" w:hAnsiTheme="majorHAnsi" w:cs="Segoe UI Semilight"/>
                <w:i/>
              </w:rPr>
              <w:t>LoRaWAN</w:t>
            </w:r>
            <w:proofErr w:type="spellEnd"/>
            <w:r w:rsidRPr="00C71272">
              <w:rPr>
                <w:rFonts w:asciiTheme="majorHAnsi" w:hAnsiTheme="majorHAnsi" w:cs="Segoe UI Semilight"/>
                <w:i/>
              </w:rPr>
              <w:t xml:space="preserve"> Tinklo maršrutizatoriaus modelis, gamintojas</w:t>
            </w:r>
          </w:p>
        </w:tc>
        <w:tc>
          <w:tcPr>
            <w:tcW w:w="3681" w:type="dxa"/>
            <w:gridSpan w:val="2"/>
          </w:tcPr>
          <w:p w14:paraId="79B9813E" w14:textId="77777777" w:rsidR="008166DB" w:rsidRPr="00C71272" w:rsidRDefault="008166DB" w:rsidP="00266213">
            <w:pPr>
              <w:rPr>
                <w:rFonts w:asciiTheme="majorHAnsi" w:hAnsiTheme="majorHAnsi" w:cs="Segoe UI Semilight"/>
              </w:rPr>
            </w:pPr>
            <w:r w:rsidRPr="00C71272">
              <w:rPr>
                <w:rFonts w:asciiTheme="majorHAnsi" w:hAnsiTheme="majorHAnsi" w:cs="Segoe UI Semilight"/>
              </w:rPr>
              <w:t>Nurodyti tikslų modelį ir gamintoją</w:t>
            </w:r>
          </w:p>
        </w:tc>
        <w:tc>
          <w:tcPr>
            <w:tcW w:w="3357" w:type="dxa"/>
          </w:tcPr>
          <w:p w14:paraId="5CA01751" w14:textId="7D33DB46"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689FA795" w14:textId="77777777" w:rsidTr="007A6AC2">
        <w:trPr>
          <w:gridAfter w:val="1"/>
          <w:wAfter w:w="10" w:type="dxa"/>
        </w:trPr>
        <w:tc>
          <w:tcPr>
            <w:tcW w:w="1271" w:type="dxa"/>
          </w:tcPr>
          <w:p w14:paraId="3C7179DC"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685CB5D3" w14:textId="77777777" w:rsidR="008166DB" w:rsidRPr="00C71272" w:rsidRDefault="008166DB" w:rsidP="00266213">
            <w:pPr>
              <w:rPr>
                <w:rFonts w:asciiTheme="majorHAnsi" w:hAnsiTheme="majorHAnsi" w:cs="Segoe UI Semilight"/>
              </w:rPr>
            </w:pPr>
            <w:r w:rsidRPr="00C71272">
              <w:rPr>
                <w:rFonts w:asciiTheme="majorHAnsi" w:hAnsiTheme="majorHAnsi" w:cs="Segoe UI Semilight"/>
              </w:rPr>
              <w:t>Kilmės šalis</w:t>
            </w:r>
          </w:p>
        </w:tc>
        <w:tc>
          <w:tcPr>
            <w:tcW w:w="3681" w:type="dxa"/>
            <w:gridSpan w:val="2"/>
          </w:tcPr>
          <w:p w14:paraId="47B855BD" w14:textId="77777777" w:rsidR="008166DB" w:rsidRPr="00C71272" w:rsidRDefault="008166DB" w:rsidP="00266213">
            <w:pPr>
              <w:jc w:val="both"/>
              <w:rPr>
                <w:rFonts w:asciiTheme="majorHAnsi" w:hAnsiTheme="majorHAnsi" w:cs="Segoe UI Semilight"/>
              </w:rPr>
            </w:pPr>
            <w:r w:rsidRPr="00C71272">
              <w:rPr>
                <w:rFonts w:asciiTheme="majorHAnsi" w:hAnsiTheme="majorHAnsi" w:cs="Segoe UI Semilight"/>
              </w:rPr>
              <w:t>Kai prekė yra BVPŽ kodų sąraše, reikalavimui dėl nacionalinio saugumo</w:t>
            </w:r>
          </w:p>
        </w:tc>
        <w:tc>
          <w:tcPr>
            <w:tcW w:w="3357" w:type="dxa"/>
          </w:tcPr>
          <w:p w14:paraId="05BE17B1" w14:textId="72058D13"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0CE06EC1" w14:textId="77777777" w:rsidTr="007A6AC2">
        <w:trPr>
          <w:gridAfter w:val="1"/>
          <w:wAfter w:w="10" w:type="dxa"/>
        </w:trPr>
        <w:tc>
          <w:tcPr>
            <w:tcW w:w="1271" w:type="dxa"/>
          </w:tcPr>
          <w:p w14:paraId="4FECE781"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4E7A1AAD" w14:textId="77777777" w:rsidR="008166DB" w:rsidRPr="00C71272" w:rsidRDefault="008166DB" w:rsidP="00266213">
            <w:pPr>
              <w:rPr>
                <w:rFonts w:asciiTheme="majorHAnsi" w:hAnsiTheme="majorHAnsi" w:cs="Segoe UI Semilight"/>
              </w:rPr>
            </w:pPr>
            <w:r w:rsidRPr="004C3A0A">
              <w:rPr>
                <w:rFonts w:asciiTheme="majorHAnsi" w:hAnsiTheme="majorHAnsi" w:cs="Segoe UI Semilight"/>
              </w:rPr>
              <w:t>Komplektacija</w:t>
            </w:r>
          </w:p>
        </w:tc>
        <w:tc>
          <w:tcPr>
            <w:tcW w:w="3681" w:type="dxa"/>
            <w:gridSpan w:val="2"/>
          </w:tcPr>
          <w:p w14:paraId="3D5E3E62" w14:textId="77777777" w:rsidR="008166DB" w:rsidRPr="00C71272" w:rsidRDefault="008166DB" w:rsidP="00266213">
            <w:pPr>
              <w:jc w:val="both"/>
              <w:rPr>
                <w:rFonts w:asciiTheme="majorHAnsi" w:hAnsiTheme="majorHAnsi" w:cs="Segoe UI Semilight"/>
              </w:rPr>
            </w:pPr>
            <w:r w:rsidRPr="004C3A0A">
              <w:rPr>
                <w:rFonts w:asciiTheme="majorHAnsi" w:hAnsiTheme="majorHAnsi" w:cs="Segoe UI Semilight"/>
              </w:rPr>
              <w:t>Jeigu yra nurodyti sudedamąsias dalis</w:t>
            </w:r>
          </w:p>
        </w:tc>
        <w:tc>
          <w:tcPr>
            <w:tcW w:w="3357" w:type="dxa"/>
          </w:tcPr>
          <w:p w14:paraId="638BFFC7" w14:textId="457C0E29"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4685CDB6" w14:textId="77777777" w:rsidTr="007A6AC2">
        <w:trPr>
          <w:gridAfter w:val="1"/>
          <w:wAfter w:w="10" w:type="dxa"/>
        </w:trPr>
        <w:tc>
          <w:tcPr>
            <w:tcW w:w="1271" w:type="dxa"/>
          </w:tcPr>
          <w:p w14:paraId="1905A673"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08CF566F" w14:textId="77777777" w:rsidR="008166DB" w:rsidRPr="004C3A0A" w:rsidRDefault="008166DB" w:rsidP="00266213">
            <w:pPr>
              <w:jc w:val="center"/>
              <w:rPr>
                <w:rFonts w:asciiTheme="majorHAnsi" w:hAnsiTheme="majorHAnsi" w:cs="Segoe UI Semilight"/>
              </w:rPr>
            </w:pPr>
            <w:proofErr w:type="spellStart"/>
            <w:r w:rsidRPr="004C3A0A">
              <w:rPr>
                <w:rFonts w:asciiTheme="majorHAnsi" w:hAnsiTheme="majorHAnsi" w:cs="Segoe UI Semilight"/>
              </w:rPr>
              <w:t>LoRaWAN</w:t>
            </w:r>
            <w:proofErr w:type="spellEnd"/>
            <w:r w:rsidRPr="004C3A0A">
              <w:rPr>
                <w:rFonts w:asciiTheme="majorHAnsi" w:hAnsiTheme="majorHAnsi" w:cs="Segoe UI Semilight"/>
              </w:rPr>
              <w:t xml:space="preserve"> Tinklo maršrutizatoriaus techniniai parametrai</w:t>
            </w:r>
          </w:p>
        </w:tc>
        <w:tc>
          <w:tcPr>
            <w:tcW w:w="7038" w:type="dxa"/>
            <w:gridSpan w:val="3"/>
          </w:tcPr>
          <w:p w14:paraId="33CBCC8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1.1.   maršrutizatorius turi veikti Europos sąjungoje numatytoje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ryšio dažnių juostoje 863-870MHz;((LT) EU863-870).</w:t>
            </w:r>
          </w:p>
          <w:p w14:paraId="2C72A61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1.2.   imtuvo jautrumas ne mažesnis nei -141dBm (veikiant SF12 režime,293 </w:t>
            </w:r>
            <w:proofErr w:type="spellStart"/>
            <w:r w:rsidRPr="00040A7C">
              <w:rPr>
                <w:rFonts w:asciiTheme="majorHAnsi" w:hAnsiTheme="majorHAnsi" w:cs="Segoe UI Semilight"/>
              </w:rPr>
              <w:t>bits</w:t>
            </w:r>
            <w:proofErr w:type="spellEnd"/>
            <w:r w:rsidRPr="00040A7C">
              <w:rPr>
                <w:rFonts w:asciiTheme="majorHAnsi" w:hAnsiTheme="majorHAnsi" w:cs="Segoe UI Semilight"/>
              </w:rPr>
              <w:t>/</w:t>
            </w:r>
            <w:proofErr w:type="spellStart"/>
            <w:r w:rsidRPr="00040A7C">
              <w:rPr>
                <w:rFonts w:asciiTheme="majorHAnsi" w:hAnsiTheme="majorHAnsi" w:cs="Segoe UI Semilight"/>
              </w:rPr>
              <w:t>sec</w:t>
            </w:r>
            <w:proofErr w:type="spellEnd"/>
            <w:r w:rsidRPr="00040A7C">
              <w:rPr>
                <w:rFonts w:asciiTheme="majorHAnsi" w:hAnsiTheme="majorHAnsi" w:cs="Segoe UI Semilight"/>
              </w:rPr>
              <w:t>);</w:t>
            </w:r>
          </w:p>
          <w:p w14:paraId="4559D58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1.3.   siųstuvo galingumas ne mažesnis nei 14 </w:t>
            </w:r>
            <w:proofErr w:type="spellStart"/>
            <w:r w:rsidRPr="00040A7C">
              <w:rPr>
                <w:rFonts w:asciiTheme="majorHAnsi" w:hAnsiTheme="majorHAnsi" w:cs="Segoe UI Semilight"/>
              </w:rPr>
              <w:t>dBm</w:t>
            </w:r>
            <w:proofErr w:type="spellEnd"/>
            <w:r w:rsidRPr="00040A7C">
              <w:rPr>
                <w:rFonts w:asciiTheme="majorHAnsi" w:hAnsiTheme="majorHAnsi" w:cs="Segoe UI Semilight"/>
              </w:rPr>
              <w:t>;</w:t>
            </w:r>
          </w:p>
          <w:p w14:paraId="2260B55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   maršrutizatorius turi turėti galimybę reguliuoti </w:t>
            </w:r>
            <w:proofErr w:type="spellStart"/>
            <w:r w:rsidRPr="00040A7C">
              <w:rPr>
                <w:rFonts w:asciiTheme="majorHAnsi" w:hAnsiTheme="majorHAnsi" w:cs="Segoe UI Semilight"/>
              </w:rPr>
              <w:t>radio</w:t>
            </w:r>
            <w:proofErr w:type="spellEnd"/>
            <w:r w:rsidRPr="00040A7C">
              <w:rPr>
                <w:rFonts w:asciiTheme="majorHAnsi" w:hAnsiTheme="majorHAnsi" w:cs="Segoe UI Semilight"/>
              </w:rPr>
              <w:t xml:space="preserve"> lygį nuotoliniu būdu.</w:t>
            </w:r>
          </w:p>
          <w:p w14:paraId="7318BD23" w14:textId="76FDCC05"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1.5.   </w:t>
            </w:r>
            <w:proofErr w:type="spellStart"/>
            <w:r w:rsidRPr="0086582E">
              <w:rPr>
                <w:rFonts w:asciiTheme="majorHAnsi" w:hAnsiTheme="majorHAnsi" w:cs="Segoe UI Semilight"/>
              </w:rPr>
              <w:t>LoRa</w:t>
            </w:r>
            <w:proofErr w:type="spellEnd"/>
            <w:r w:rsidRPr="0086582E">
              <w:rPr>
                <w:rFonts w:asciiTheme="majorHAnsi" w:hAnsiTheme="majorHAnsi" w:cs="Segoe UI Semilight"/>
              </w:rPr>
              <w:t xml:space="preserve">  radijo signalo priėmimo kanalų skaičius ne mažesnis nei </w:t>
            </w:r>
            <w:r w:rsidR="00366EC6" w:rsidRPr="0086582E">
              <w:rPr>
                <w:rFonts w:asciiTheme="majorHAnsi" w:hAnsiTheme="majorHAnsi" w:cs="Segoe UI Semilight"/>
              </w:rPr>
              <w:t>8</w:t>
            </w:r>
            <w:r w:rsidRPr="0086582E">
              <w:rPr>
                <w:rFonts w:asciiTheme="majorHAnsi" w:hAnsiTheme="majorHAnsi" w:cs="Segoe UI Semilight"/>
              </w:rPr>
              <w:t>;</w:t>
            </w:r>
          </w:p>
          <w:p w14:paraId="171CEA51"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1.6.   maršrutizatorius turi būti nepririštas naudojimui tik su vienu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tinklo serveriu, esant poreikiui turi būti galimybė jį perkonfigūruoti ir nukreipti į kitą norimą tinklo serverį;</w:t>
            </w:r>
          </w:p>
          <w:p w14:paraId="4B55EFF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1.7.   maršrutizatoriaus konfigūravimas turi būti galimas nuotoliniu būdu per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tinklo serverio vartotojo aplinką;</w:t>
            </w:r>
          </w:p>
          <w:p w14:paraId="3AE43FC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1.8.   turi būti galimybė fiziškai prisijungti prie maršrutizatoriaus per USB sąsają (ar kitą alternatyvią sąsają) jos konfigūravimui ir diagnostikai;</w:t>
            </w:r>
          </w:p>
          <w:p w14:paraId="616ECB91"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1.9.   maršrutizatorius turi galimybę perduoti duomenis į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tinklo serverį naudojant </w:t>
            </w:r>
            <w:proofErr w:type="spellStart"/>
            <w:r w:rsidRPr="00040A7C">
              <w:rPr>
                <w:rFonts w:asciiTheme="majorHAnsi" w:hAnsiTheme="majorHAnsi" w:cs="Segoe UI Semilight"/>
              </w:rPr>
              <w:t>Ethernet</w:t>
            </w:r>
            <w:proofErr w:type="spellEnd"/>
            <w:r w:rsidRPr="00040A7C">
              <w:rPr>
                <w:rFonts w:asciiTheme="majorHAnsi" w:hAnsiTheme="majorHAnsi" w:cs="Segoe UI Semilight"/>
              </w:rPr>
              <w:t xml:space="preserve"> sąsają (RJ45);</w:t>
            </w:r>
          </w:p>
          <w:p w14:paraId="72846E9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1.10.    maršrutizatoriaus maitinimas pagal </w:t>
            </w:r>
            <w:proofErr w:type="spellStart"/>
            <w:r w:rsidRPr="00040A7C">
              <w:rPr>
                <w:rFonts w:asciiTheme="majorHAnsi" w:hAnsiTheme="majorHAnsi" w:cs="Segoe UI Semilight"/>
              </w:rPr>
              <w:t>PoE</w:t>
            </w:r>
            <w:proofErr w:type="spellEnd"/>
            <w:r w:rsidRPr="00040A7C">
              <w:rPr>
                <w:rFonts w:asciiTheme="majorHAnsi" w:hAnsiTheme="majorHAnsi" w:cs="Segoe UI Semilight"/>
              </w:rPr>
              <w:t xml:space="preserve"> (802.3af) specifikaciją – maitinimui ir duomenų perdavimui į serverį naudojamas tas pats kabelis;</w:t>
            </w:r>
          </w:p>
          <w:p w14:paraId="5D9271F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1.11.    maršrutizatoriaus „MTBF“ (vidutinė gedimų atsiradimo trukmė) parametras turi būti ilgesnis nei 7 metai;</w:t>
            </w:r>
          </w:p>
          <w:p w14:paraId="5629E61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1.12.    maršrutizatorius turi turėti galimybę būti montuojamas šalia mobilaus operatoriaus technologinės įrangos;</w:t>
            </w:r>
          </w:p>
          <w:p w14:paraId="206DF64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lastRenderedPageBreak/>
              <w:t>1.13.    maršrutizatoriaus visos jungtys turi būti korpuso apačioje, siekiant apsaugoti nuo vandens patekimo.</w:t>
            </w:r>
          </w:p>
          <w:p w14:paraId="358CB79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1.14.    maršrutizatorius turi būti montuojamas jo neardant ir neatidarinėjant korpuso;</w:t>
            </w:r>
          </w:p>
          <w:p w14:paraId="726ADFA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1.15.    veikimo temperatūra -40°C + 60°C;</w:t>
            </w:r>
          </w:p>
          <w:p w14:paraId="09123F45"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1.16.    atsparumo aplinkai klasė IP67;</w:t>
            </w:r>
          </w:p>
          <w:p w14:paraId="1C11DF75"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1.17.    įrangos gamintojas turi būti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aljanso narys ir pateikiama įranga turi turėti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aljanso išduotus sertifikatus, patvirtinančius įrangos atitikimą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standartams;</w:t>
            </w:r>
          </w:p>
          <w:p w14:paraId="74B6577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1.18.    įrangos garantinis ir po garantinis aptarnavimas bei remontas turi būti atliekamas gamintojo įgaliotuose ir sertifikuotuose aptarnavimo centruose, esančiuose Europos sąjungoje;</w:t>
            </w:r>
          </w:p>
          <w:p w14:paraId="1246EA9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1.90.    įranga turi atitikti esminius Europos Sąjungos normų reikalavimus ir turi būti paženklinta CE ženklu;</w:t>
            </w:r>
          </w:p>
          <w:p w14:paraId="45A19145"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1.20.Siūlomos įrangos gamintojas turi būti registruotas Europos Sąjungos valstybėje narėje, Šiaurės Atlanto sutarties organizacijos valstybėje narėje ar trečiojoje šalyje, pasirašiusioje PĮ 29 str. 4 dalyje nurodytus tarptautinius susitarimus.</w:t>
            </w:r>
          </w:p>
          <w:p w14:paraId="624EE0AD"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1.21.    Siūlomos įrangos gamintojas turi atitikti LR ypatingos svarbos informacinėms infrastruktūroms keliamus reikalavimus.</w:t>
            </w:r>
          </w:p>
          <w:p w14:paraId="62ADF466" w14:textId="77777777" w:rsidR="008166DB" w:rsidRPr="00C71272" w:rsidRDefault="008166DB" w:rsidP="00266213">
            <w:pPr>
              <w:rPr>
                <w:rFonts w:asciiTheme="majorHAnsi" w:hAnsiTheme="majorHAnsi" w:cs="Segoe UI Semilight"/>
              </w:rPr>
            </w:pPr>
          </w:p>
        </w:tc>
      </w:tr>
      <w:tr w:rsidR="008166DB" w:rsidRPr="00C71272" w14:paraId="77144E92" w14:textId="77777777" w:rsidTr="007A6AC2">
        <w:trPr>
          <w:gridAfter w:val="1"/>
          <w:wAfter w:w="10" w:type="dxa"/>
        </w:trPr>
        <w:tc>
          <w:tcPr>
            <w:tcW w:w="1271" w:type="dxa"/>
          </w:tcPr>
          <w:p w14:paraId="1631A519"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09976BBB" w14:textId="77777777" w:rsidR="008166DB" w:rsidRPr="004C3A0A" w:rsidRDefault="008166DB" w:rsidP="00266213">
            <w:pPr>
              <w:rPr>
                <w:rFonts w:asciiTheme="majorHAnsi" w:hAnsiTheme="majorHAnsi" w:cs="Segoe UI Semilight"/>
              </w:rPr>
            </w:pPr>
            <w:r w:rsidRPr="004C3A0A">
              <w:rPr>
                <w:rFonts w:asciiTheme="majorHAnsi" w:hAnsiTheme="majorHAnsi" w:cs="Segoe UI Semilight"/>
              </w:rPr>
              <w:t xml:space="preserve">Reikalavimai </w:t>
            </w:r>
            <w:proofErr w:type="spellStart"/>
            <w:r w:rsidRPr="004C3A0A">
              <w:rPr>
                <w:rFonts w:asciiTheme="majorHAnsi" w:hAnsiTheme="majorHAnsi" w:cs="Segoe UI Semilight"/>
              </w:rPr>
              <w:t>LoraWan</w:t>
            </w:r>
            <w:proofErr w:type="spellEnd"/>
            <w:r w:rsidRPr="004C3A0A">
              <w:rPr>
                <w:rFonts w:asciiTheme="majorHAnsi" w:hAnsiTheme="majorHAnsi" w:cs="Segoe UI Semilight"/>
              </w:rPr>
              <w:t xml:space="preserve"> </w:t>
            </w:r>
            <w:proofErr w:type="spellStart"/>
            <w:r w:rsidRPr="004C3A0A">
              <w:rPr>
                <w:rFonts w:asciiTheme="majorHAnsi" w:hAnsiTheme="majorHAnsi" w:cs="Segoe UI Semilight"/>
              </w:rPr>
              <w:t>Elekros</w:t>
            </w:r>
            <w:proofErr w:type="spellEnd"/>
            <w:r w:rsidRPr="004C3A0A">
              <w:rPr>
                <w:rFonts w:asciiTheme="majorHAnsi" w:hAnsiTheme="majorHAnsi" w:cs="Segoe UI Semilight"/>
              </w:rPr>
              <w:t xml:space="preserve"> skaitikliui</w:t>
            </w:r>
          </w:p>
        </w:tc>
        <w:tc>
          <w:tcPr>
            <w:tcW w:w="7038" w:type="dxa"/>
            <w:gridSpan w:val="3"/>
          </w:tcPr>
          <w:p w14:paraId="08FF4BA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 Vienos Fazės</w:t>
            </w:r>
          </w:p>
          <w:p w14:paraId="45071247"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2.lorawan dažnis EU868Mhz</w:t>
            </w:r>
          </w:p>
          <w:p w14:paraId="3B54F86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3.Integruota relė valdoma per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tinklą</w:t>
            </w:r>
          </w:p>
          <w:p w14:paraId="45C9ADC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4. Matuojami parametrai: </w:t>
            </w:r>
            <w:proofErr w:type="spellStart"/>
            <w:r w:rsidRPr="00040A7C">
              <w:rPr>
                <w:rFonts w:asciiTheme="majorHAnsi" w:hAnsiTheme="majorHAnsi" w:cs="Segoe UI Semilight"/>
              </w:rPr>
              <w:t>srovė,įtampa,suvartojama</w:t>
            </w:r>
            <w:proofErr w:type="spellEnd"/>
            <w:r w:rsidRPr="00040A7C">
              <w:rPr>
                <w:rFonts w:asciiTheme="majorHAnsi" w:hAnsiTheme="majorHAnsi" w:cs="Segoe UI Semilight"/>
              </w:rPr>
              <w:t xml:space="preserve"> galia.</w:t>
            </w:r>
          </w:p>
          <w:p w14:paraId="651D8862"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5.Matuojami parametrai atvaizduojami įrenginio </w:t>
            </w:r>
            <w:proofErr w:type="spellStart"/>
            <w:r w:rsidRPr="00040A7C">
              <w:rPr>
                <w:rFonts w:asciiTheme="majorHAnsi" w:hAnsiTheme="majorHAnsi" w:cs="Segoe UI Semilight"/>
              </w:rPr>
              <w:t>lcd</w:t>
            </w:r>
            <w:proofErr w:type="spellEnd"/>
            <w:r w:rsidRPr="00040A7C">
              <w:rPr>
                <w:rFonts w:asciiTheme="majorHAnsi" w:hAnsiTheme="majorHAnsi" w:cs="Segoe UI Semilight"/>
              </w:rPr>
              <w:t xml:space="preserve"> </w:t>
            </w:r>
            <w:proofErr w:type="spellStart"/>
            <w:r w:rsidRPr="00040A7C">
              <w:rPr>
                <w:rFonts w:asciiTheme="majorHAnsi" w:hAnsiTheme="majorHAnsi" w:cs="Segoe UI Semilight"/>
              </w:rPr>
              <w:t>ekranėlyje,taip</w:t>
            </w:r>
            <w:proofErr w:type="spellEnd"/>
            <w:r w:rsidRPr="00040A7C">
              <w:rPr>
                <w:rFonts w:asciiTheme="majorHAnsi" w:hAnsiTheme="majorHAnsi" w:cs="Segoe UI Semilight"/>
              </w:rPr>
              <w:t xml:space="preserve"> pat gaunami per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tinklą.</w:t>
            </w:r>
          </w:p>
          <w:p w14:paraId="0C2B6026" w14:textId="3905FB8F" w:rsidR="008166DB" w:rsidRPr="00C71272" w:rsidRDefault="00040A7C" w:rsidP="00040A7C">
            <w:pPr>
              <w:rPr>
                <w:rFonts w:asciiTheme="majorHAnsi" w:hAnsiTheme="majorHAnsi" w:cs="Segoe UI Semilight"/>
              </w:rPr>
            </w:pPr>
            <w:r w:rsidRPr="00040A7C">
              <w:rPr>
                <w:rFonts w:asciiTheme="majorHAnsi" w:hAnsiTheme="majorHAnsi" w:cs="Segoe UI Semilight"/>
              </w:rPr>
              <w:t>6.Montuojamas ant DIN bėgelio.</w:t>
            </w:r>
          </w:p>
        </w:tc>
      </w:tr>
      <w:tr w:rsidR="008166DB" w:rsidRPr="00C71272" w14:paraId="13076EE5" w14:textId="77777777" w:rsidTr="007A6AC2">
        <w:trPr>
          <w:gridAfter w:val="1"/>
          <w:wAfter w:w="10" w:type="dxa"/>
        </w:trPr>
        <w:tc>
          <w:tcPr>
            <w:tcW w:w="1271" w:type="dxa"/>
          </w:tcPr>
          <w:p w14:paraId="61171CCA"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8727" w:type="dxa"/>
            <w:gridSpan w:val="4"/>
          </w:tcPr>
          <w:p w14:paraId="4EB864FF" w14:textId="77777777" w:rsidR="008166DB" w:rsidRPr="00C71272" w:rsidRDefault="008166DB" w:rsidP="00266213">
            <w:pPr>
              <w:rPr>
                <w:rFonts w:asciiTheme="majorHAnsi" w:hAnsiTheme="majorHAnsi" w:cs="Segoe UI Semilight"/>
              </w:rPr>
            </w:pPr>
            <w:r w:rsidRPr="004C3A0A">
              <w:rPr>
                <w:rFonts w:asciiTheme="majorHAnsi" w:hAnsiTheme="majorHAnsi" w:cs="Segoe UI Semilight"/>
              </w:rPr>
              <w:t>Tiekėjo kartu su prekėmis atliekamos (-i) paslaugos/darbai:</w:t>
            </w:r>
          </w:p>
        </w:tc>
      </w:tr>
      <w:tr w:rsidR="008166DB" w:rsidRPr="00C71272" w14:paraId="7D72C5D0" w14:textId="77777777" w:rsidTr="007A6AC2">
        <w:trPr>
          <w:gridAfter w:val="1"/>
          <w:wAfter w:w="10" w:type="dxa"/>
        </w:trPr>
        <w:tc>
          <w:tcPr>
            <w:tcW w:w="1271" w:type="dxa"/>
          </w:tcPr>
          <w:p w14:paraId="1F35FC05"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75120176" w14:textId="77777777" w:rsidR="008166DB" w:rsidRPr="004C3A0A" w:rsidRDefault="008166DB" w:rsidP="00266213">
            <w:pPr>
              <w:rPr>
                <w:rFonts w:asciiTheme="majorHAnsi" w:hAnsiTheme="majorHAnsi" w:cs="Segoe UI Semilight"/>
              </w:rPr>
            </w:pPr>
            <w:r w:rsidRPr="004C3A0A">
              <w:rPr>
                <w:rFonts w:asciiTheme="majorHAnsi" w:hAnsiTheme="majorHAnsi" w:cs="Segoe UI Semilight"/>
              </w:rPr>
              <w:t>Tiekėjas turės</w:t>
            </w:r>
          </w:p>
        </w:tc>
        <w:tc>
          <w:tcPr>
            <w:tcW w:w="7038" w:type="dxa"/>
            <w:gridSpan w:val="3"/>
          </w:tcPr>
          <w:p w14:paraId="7973CBDB" w14:textId="77777777" w:rsidR="008166DB" w:rsidRDefault="008166DB" w:rsidP="00266213">
            <w:pPr>
              <w:rPr>
                <w:rFonts w:ascii="Calibri Light" w:hAnsi="Calibri Light" w:cs="Calibri Light"/>
                <w:color w:val="000000"/>
              </w:rPr>
            </w:pPr>
            <w:proofErr w:type="spellStart"/>
            <w:r>
              <w:rPr>
                <w:rFonts w:ascii="Calibri Light" w:hAnsi="Calibri Light" w:cs="Calibri Light"/>
                <w:color w:val="000000"/>
              </w:rPr>
              <w:t>LoRaWAN</w:t>
            </w:r>
            <w:proofErr w:type="spellEnd"/>
            <w:r>
              <w:rPr>
                <w:rFonts w:ascii="Calibri Light" w:hAnsi="Calibri Light" w:cs="Calibri Light"/>
                <w:color w:val="000000"/>
              </w:rPr>
              <w:t xml:space="preserve"> maršrutizatoriai turi būti įrengiami ant Perkančiojo subjekto nurodytų objektų.</w:t>
            </w:r>
            <w:r>
              <w:rPr>
                <w:rFonts w:ascii="Calibri Light" w:hAnsi="Calibri Light" w:cs="Calibri Light"/>
                <w:color w:val="000000"/>
              </w:rPr>
              <w:br/>
              <w:t>Įrengtos įrangos prijungimu prie elektros tinklo nurodytuose objektuose rūpinasi Perkantysis subjektas. Dėl fizinio patekimo į objektus ir tikslios elektros įvado prijungimo vietos Tiekėjas derina su Užsakovu.</w:t>
            </w:r>
            <w:r>
              <w:rPr>
                <w:rFonts w:ascii="Calibri Light" w:hAnsi="Calibri Light" w:cs="Calibri Light"/>
                <w:color w:val="000000"/>
              </w:rPr>
              <w:br/>
              <w:t xml:space="preserve">Montavimo darbai ir būdas neturi pažeisti esamų paviršiaus dangų. </w:t>
            </w:r>
            <w:r>
              <w:rPr>
                <w:rFonts w:ascii="Calibri Light" w:hAnsi="Calibri Light" w:cs="Calibri Light"/>
                <w:color w:val="000000"/>
              </w:rPr>
              <w:br/>
              <w:t xml:space="preserve">Konkretų įrangos tvirtinimo variantą Tiekėjas derina su objekto savininku (Užsakovu). </w:t>
            </w:r>
            <w:r>
              <w:rPr>
                <w:rFonts w:ascii="Calibri Light" w:hAnsi="Calibri Light" w:cs="Calibri Light"/>
                <w:color w:val="000000"/>
              </w:rPr>
              <w:br/>
              <w:t xml:space="preserve">Sumontuota įranga neturi trikdyti esamos įrangos funkcionavimui ir techniniams parametrams. </w:t>
            </w:r>
            <w:r>
              <w:rPr>
                <w:rFonts w:ascii="Calibri Light" w:hAnsi="Calibri Light" w:cs="Calibri Light"/>
                <w:color w:val="000000"/>
              </w:rPr>
              <w:br/>
              <w:t>Reikia atlikti nutiestų kabelių ir ryšių parametrų matavimus.</w:t>
            </w:r>
            <w:r>
              <w:rPr>
                <w:rFonts w:ascii="Calibri Light" w:hAnsi="Calibri Light" w:cs="Calibri Light"/>
                <w:color w:val="000000"/>
              </w:rPr>
              <w:br/>
              <w:t>Vidinio tinklo konfigūravimo darbus atlieka Užsakovas.</w:t>
            </w:r>
            <w:r>
              <w:rPr>
                <w:rFonts w:ascii="Calibri Light" w:hAnsi="Calibri Light" w:cs="Calibri Light"/>
                <w:color w:val="000000"/>
              </w:rPr>
              <w:br/>
              <w:t>Įrangoje turi būti įdiegti naujausi atnaujinimai.</w:t>
            </w:r>
            <w:r>
              <w:rPr>
                <w:rFonts w:ascii="Calibri Light" w:hAnsi="Calibri Light" w:cs="Calibri Light"/>
                <w:color w:val="000000"/>
              </w:rPr>
              <w:br/>
            </w:r>
            <w:proofErr w:type="spellStart"/>
            <w:r>
              <w:rPr>
                <w:rFonts w:ascii="Calibri Light" w:hAnsi="Calibri Light" w:cs="Calibri Light"/>
                <w:color w:val="000000"/>
              </w:rPr>
              <w:t>LoRaWAN</w:t>
            </w:r>
            <w:proofErr w:type="spellEnd"/>
            <w:r>
              <w:rPr>
                <w:rFonts w:ascii="Calibri Light" w:hAnsi="Calibri Light" w:cs="Calibri Light"/>
                <w:color w:val="000000"/>
              </w:rPr>
              <w:t xml:space="preserve"> maršrutizatoriai ir elektros skaitikliai turi būti sukonfigūruoti Pirkėjo valdomoje tinklo valdymo </w:t>
            </w:r>
            <w:proofErr w:type="spellStart"/>
            <w:r>
              <w:rPr>
                <w:rFonts w:ascii="Calibri Light" w:hAnsi="Calibri Light" w:cs="Calibri Light"/>
                <w:color w:val="000000"/>
              </w:rPr>
              <w:t>sistemoje.Tinklo</w:t>
            </w:r>
            <w:proofErr w:type="spellEnd"/>
            <w:r>
              <w:rPr>
                <w:rFonts w:ascii="Calibri Light" w:hAnsi="Calibri Light" w:cs="Calibri Light"/>
                <w:color w:val="000000"/>
              </w:rPr>
              <w:t xml:space="preserve"> valdymo sistema turi būti atnaujinta.</w:t>
            </w:r>
            <w:r>
              <w:rPr>
                <w:rFonts w:ascii="Calibri Light" w:hAnsi="Calibri Light" w:cs="Calibri Light"/>
                <w:color w:val="000000"/>
              </w:rPr>
              <w:br/>
              <w:t>Sumontavus įrangą turi būti atliekami ryšio testavimai.</w:t>
            </w:r>
            <w:r>
              <w:rPr>
                <w:rFonts w:ascii="Calibri Light" w:hAnsi="Calibri Light" w:cs="Calibri Light"/>
                <w:color w:val="000000"/>
              </w:rPr>
              <w:br/>
              <w:t xml:space="preserve">Turi </w:t>
            </w:r>
            <w:proofErr w:type="spellStart"/>
            <w:r>
              <w:rPr>
                <w:rFonts w:ascii="Calibri Light" w:hAnsi="Calibri Light" w:cs="Calibri Light"/>
                <w:color w:val="000000"/>
              </w:rPr>
              <w:t>buti</w:t>
            </w:r>
            <w:proofErr w:type="spellEnd"/>
            <w:r>
              <w:rPr>
                <w:rFonts w:ascii="Calibri Light" w:hAnsi="Calibri Light" w:cs="Calibri Light"/>
                <w:color w:val="000000"/>
              </w:rPr>
              <w:t xml:space="preserve"> atlikti </w:t>
            </w:r>
            <w:proofErr w:type="spellStart"/>
            <w:r>
              <w:rPr>
                <w:rFonts w:ascii="Calibri Light" w:hAnsi="Calibri Light" w:cs="Calibri Light"/>
                <w:color w:val="000000"/>
              </w:rPr>
              <w:t>utp</w:t>
            </w:r>
            <w:proofErr w:type="spellEnd"/>
            <w:r>
              <w:rPr>
                <w:rFonts w:ascii="Calibri Light" w:hAnsi="Calibri Light" w:cs="Calibri Light"/>
                <w:color w:val="000000"/>
              </w:rPr>
              <w:t>/</w:t>
            </w:r>
            <w:proofErr w:type="spellStart"/>
            <w:r>
              <w:rPr>
                <w:rFonts w:ascii="Calibri Light" w:hAnsi="Calibri Light" w:cs="Calibri Light"/>
                <w:color w:val="000000"/>
              </w:rPr>
              <w:t>ftp</w:t>
            </w:r>
            <w:proofErr w:type="spellEnd"/>
            <w:r>
              <w:rPr>
                <w:rFonts w:ascii="Calibri Light" w:hAnsi="Calibri Light" w:cs="Calibri Light"/>
                <w:color w:val="000000"/>
              </w:rPr>
              <w:t xml:space="preserve"> kabelio testavimai, pateikiami matavimo protokolai.</w:t>
            </w:r>
            <w:r>
              <w:rPr>
                <w:rFonts w:ascii="Calibri Light" w:hAnsi="Calibri Light" w:cs="Calibri Light"/>
                <w:color w:val="000000"/>
              </w:rPr>
              <w:br/>
              <w:t xml:space="preserve">Turi būti įskaičiuoti visos reikalingos medžiagos ir darbai antenų </w:t>
            </w:r>
            <w:r>
              <w:rPr>
                <w:rFonts w:ascii="Calibri Light" w:hAnsi="Calibri Light" w:cs="Calibri Light"/>
                <w:color w:val="000000"/>
              </w:rPr>
              <w:lastRenderedPageBreak/>
              <w:t>sumontavimui ir pajungimui.</w:t>
            </w:r>
            <w:r>
              <w:rPr>
                <w:rFonts w:ascii="Calibri Light" w:hAnsi="Calibri Light" w:cs="Calibri Light"/>
                <w:color w:val="000000"/>
              </w:rPr>
              <w:br/>
              <w:t xml:space="preserve">Tiekėjas turi atvaizduoti elektros skaitliukus </w:t>
            </w:r>
            <w:proofErr w:type="spellStart"/>
            <w:r>
              <w:rPr>
                <w:rFonts w:ascii="Calibri Light" w:hAnsi="Calibri Light" w:cs="Calibri Light"/>
                <w:color w:val="000000"/>
              </w:rPr>
              <w:t>Things</w:t>
            </w:r>
            <w:proofErr w:type="spellEnd"/>
            <w:r>
              <w:rPr>
                <w:rFonts w:ascii="Calibri Light" w:hAnsi="Calibri Light" w:cs="Calibri Light"/>
                <w:color w:val="000000"/>
              </w:rPr>
              <w:t xml:space="preserve"> </w:t>
            </w:r>
            <w:proofErr w:type="spellStart"/>
            <w:r>
              <w:rPr>
                <w:rFonts w:ascii="Calibri Light" w:hAnsi="Calibri Light" w:cs="Calibri Light"/>
                <w:color w:val="000000"/>
              </w:rPr>
              <w:t>Board</w:t>
            </w:r>
            <w:proofErr w:type="spellEnd"/>
            <w:r>
              <w:rPr>
                <w:rFonts w:ascii="Calibri Light" w:hAnsi="Calibri Light" w:cs="Calibri Light"/>
                <w:color w:val="000000"/>
              </w:rPr>
              <w:t xml:space="preserve"> sistemoje.</w:t>
            </w:r>
          </w:p>
          <w:p w14:paraId="785F5CA9" w14:textId="17226935" w:rsidR="00BF59C2" w:rsidRPr="00945065" w:rsidRDefault="00BF59C2" w:rsidP="00BF59C2">
            <w:pPr>
              <w:jc w:val="both"/>
              <w:rPr>
                <w:rFonts w:ascii="Calibri Light" w:hAnsi="Calibri Light" w:cs="Calibri Light"/>
                <w:color w:val="000000"/>
              </w:rPr>
            </w:pPr>
            <w:r w:rsidRPr="00BF59C2">
              <w:rPr>
                <w:rFonts w:ascii="Calibri Light" w:hAnsi="Calibri Light" w:cs="Calibri Light"/>
                <w:color w:val="000000"/>
              </w:rPr>
              <w:t xml:space="preserve">Atlikti maršrutizatorių ir LNS serverio konfigūravimą, kad duomenys iš maršrutizatorių būtų perduodami ir priimami naudojant "Lora Basic </w:t>
            </w:r>
            <w:proofErr w:type="spellStart"/>
            <w:r w:rsidRPr="00BF59C2">
              <w:rPr>
                <w:rFonts w:ascii="Calibri Light" w:hAnsi="Calibri Light" w:cs="Calibri Light"/>
                <w:color w:val="000000"/>
              </w:rPr>
              <w:t>Station</w:t>
            </w:r>
            <w:proofErr w:type="spellEnd"/>
            <w:r w:rsidRPr="00BF59C2">
              <w:rPr>
                <w:rFonts w:ascii="Calibri Light" w:hAnsi="Calibri Light" w:cs="Calibri Light"/>
                <w:color w:val="000000"/>
              </w:rPr>
              <w:t xml:space="preserve"> </w:t>
            </w:r>
            <w:proofErr w:type="spellStart"/>
            <w:r w:rsidRPr="00BF59C2">
              <w:rPr>
                <w:rFonts w:ascii="Calibri Light" w:hAnsi="Calibri Light" w:cs="Calibri Light"/>
                <w:color w:val="000000"/>
              </w:rPr>
              <w:t>forwarder</w:t>
            </w:r>
            <w:proofErr w:type="spellEnd"/>
            <w:r w:rsidRPr="00BF59C2">
              <w:rPr>
                <w:rFonts w:ascii="Calibri Light" w:hAnsi="Calibri Light" w:cs="Calibri Light"/>
                <w:color w:val="000000"/>
              </w:rPr>
              <w:t>" protokolą. Apmokyti Pirkėjo personal</w:t>
            </w:r>
            <w:r>
              <w:rPr>
                <w:rFonts w:ascii="Calibri Light" w:hAnsi="Calibri Light" w:cs="Calibri Light"/>
                <w:color w:val="000000"/>
              </w:rPr>
              <w:t>ą</w:t>
            </w:r>
            <w:r w:rsidRPr="00BF59C2">
              <w:rPr>
                <w:rFonts w:ascii="Calibri Light" w:hAnsi="Calibri Light" w:cs="Calibri Light"/>
                <w:color w:val="000000"/>
              </w:rPr>
              <w:t xml:space="preserve"> dėl "Lora Basic </w:t>
            </w:r>
            <w:proofErr w:type="spellStart"/>
            <w:r w:rsidRPr="00BF59C2">
              <w:rPr>
                <w:rFonts w:ascii="Calibri Light" w:hAnsi="Calibri Light" w:cs="Calibri Light"/>
                <w:color w:val="000000"/>
              </w:rPr>
              <w:t>Station</w:t>
            </w:r>
            <w:proofErr w:type="spellEnd"/>
            <w:r w:rsidRPr="00BF59C2">
              <w:rPr>
                <w:rFonts w:ascii="Calibri Light" w:hAnsi="Calibri Light" w:cs="Calibri Light"/>
                <w:color w:val="000000"/>
              </w:rPr>
              <w:t xml:space="preserve"> </w:t>
            </w:r>
            <w:proofErr w:type="spellStart"/>
            <w:r w:rsidRPr="00BF59C2">
              <w:rPr>
                <w:rFonts w:ascii="Calibri Light" w:hAnsi="Calibri Light" w:cs="Calibri Light"/>
                <w:color w:val="000000"/>
              </w:rPr>
              <w:t>forwarder</w:t>
            </w:r>
            <w:proofErr w:type="spellEnd"/>
            <w:r w:rsidRPr="00BF59C2">
              <w:rPr>
                <w:rFonts w:ascii="Calibri Light" w:hAnsi="Calibri Light" w:cs="Calibri Light"/>
                <w:color w:val="000000"/>
              </w:rPr>
              <w:t>" konfigūravimo.</w:t>
            </w:r>
          </w:p>
        </w:tc>
      </w:tr>
      <w:tr w:rsidR="00E86B37" w:rsidRPr="00C71272" w14:paraId="46A320AE" w14:textId="77777777" w:rsidTr="007A6AC2">
        <w:trPr>
          <w:gridAfter w:val="1"/>
          <w:wAfter w:w="10" w:type="dxa"/>
        </w:trPr>
        <w:tc>
          <w:tcPr>
            <w:tcW w:w="1271" w:type="dxa"/>
          </w:tcPr>
          <w:p w14:paraId="2C4D724A" w14:textId="26B099ED" w:rsidR="00E86B37" w:rsidRPr="007A6AC2" w:rsidRDefault="007A6AC2" w:rsidP="007A6AC2">
            <w:pPr>
              <w:ind w:left="360"/>
              <w:jc w:val="center"/>
              <w:rPr>
                <w:rFonts w:asciiTheme="majorHAnsi" w:hAnsiTheme="majorHAnsi" w:cs="Segoe UI Semilight"/>
                <w:b/>
                <w:bCs/>
              </w:rPr>
            </w:pPr>
            <w:r>
              <w:rPr>
                <w:rFonts w:asciiTheme="majorHAnsi" w:hAnsiTheme="majorHAnsi" w:cs="Segoe UI Semilight"/>
                <w:b/>
                <w:bCs/>
              </w:rPr>
              <w:lastRenderedPageBreak/>
              <w:t>2.8.</w:t>
            </w:r>
          </w:p>
        </w:tc>
        <w:tc>
          <w:tcPr>
            <w:tcW w:w="1689" w:type="dxa"/>
          </w:tcPr>
          <w:p w14:paraId="322647D7" w14:textId="1C30556D" w:rsidR="00E86B37" w:rsidRPr="00B628B2" w:rsidRDefault="00E86B37" w:rsidP="00F13F9C">
            <w:pPr>
              <w:rPr>
                <w:rFonts w:asciiTheme="majorHAnsi" w:hAnsiTheme="majorHAnsi" w:cs="Segoe UI Semilight"/>
              </w:rPr>
            </w:pPr>
            <w:r w:rsidRPr="00B628B2">
              <w:rPr>
                <w:rFonts w:asciiTheme="majorHAnsi" w:hAnsiTheme="majorHAnsi" w:cs="Segoe UI Semilight"/>
              </w:rPr>
              <w:t xml:space="preserve">Garantija suteiktoms </w:t>
            </w:r>
            <w:r w:rsidR="00B628B2" w:rsidRPr="00B628B2">
              <w:rPr>
                <w:rFonts w:asciiTheme="majorHAnsi" w:hAnsiTheme="majorHAnsi" w:cs="Segoe UI Semilight"/>
              </w:rPr>
              <w:t>Prekėms</w:t>
            </w:r>
          </w:p>
        </w:tc>
        <w:tc>
          <w:tcPr>
            <w:tcW w:w="7038" w:type="dxa"/>
            <w:gridSpan w:val="3"/>
          </w:tcPr>
          <w:p w14:paraId="019EDD79" w14:textId="054A0893" w:rsidR="00E86B37" w:rsidRPr="00B628B2" w:rsidRDefault="00E86B37" w:rsidP="00F13F9C">
            <w:pPr>
              <w:rPr>
                <w:rFonts w:asciiTheme="majorHAnsi" w:hAnsiTheme="majorHAnsi" w:cs="Segoe UI Semilight"/>
                <w:iCs/>
              </w:rPr>
            </w:pPr>
            <w:r w:rsidRPr="00B628B2">
              <w:rPr>
                <w:rFonts w:asciiTheme="majorHAnsi" w:hAnsiTheme="majorHAnsi" w:cs="Segoe UI Semilight"/>
                <w:iCs/>
              </w:rPr>
              <w:t>36 mėn. nuo priėmimo-perdavimo dokumento pasirašymo</w:t>
            </w:r>
          </w:p>
        </w:tc>
      </w:tr>
    </w:tbl>
    <w:p w14:paraId="1209D81D" w14:textId="77777777" w:rsidR="004C3A0A" w:rsidRDefault="004C3A0A" w:rsidP="001B72C8">
      <w:pPr>
        <w:spacing w:line="240" w:lineRule="auto"/>
        <w:rPr>
          <w:rFonts w:ascii="Calibri Light" w:hAnsi="Calibri Light" w:cs="Calibri Light"/>
          <w:b/>
          <w:i/>
          <w:sz w:val="24"/>
          <w:szCs w:val="24"/>
        </w:rPr>
      </w:pPr>
    </w:p>
    <w:p w14:paraId="0E3EF882" w14:textId="77777777" w:rsidR="004C3A0A" w:rsidRDefault="004C3A0A" w:rsidP="001B72C8">
      <w:pPr>
        <w:spacing w:line="240" w:lineRule="auto"/>
        <w:rPr>
          <w:rFonts w:ascii="Calibri Light" w:hAnsi="Calibri Light" w:cs="Calibri Light"/>
          <w:b/>
          <w:i/>
          <w:sz w:val="24"/>
          <w:szCs w:val="24"/>
        </w:rPr>
      </w:pPr>
    </w:p>
    <w:p w14:paraId="52EDCA8F" w14:textId="77777777" w:rsidR="008166DB" w:rsidRDefault="008166DB" w:rsidP="001B72C8">
      <w:pPr>
        <w:spacing w:line="240" w:lineRule="auto"/>
        <w:rPr>
          <w:rFonts w:ascii="Calibri Light" w:hAnsi="Calibri Light" w:cs="Calibri Light"/>
          <w:b/>
          <w:i/>
          <w:sz w:val="24"/>
          <w:szCs w:val="24"/>
        </w:rPr>
      </w:pPr>
    </w:p>
    <w:p w14:paraId="020448A4" w14:textId="77777777" w:rsidR="00945065" w:rsidRDefault="00945065" w:rsidP="001B72C8">
      <w:pPr>
        <w:spacing w:line="240" w:lineRule="auto"/>
        <w:rPr>
          <w:rFonts w:ascii="Calibri Light" w:hAnsi="Calibri Light" w:cs="Calibri Light"/>
          <w:b/>
          <w:i/>
          <w:sz w:val="24"/>
          <w:szCs w:val="24"/>
        </w:rPr>
      </w:pPr>
    </w:p>
    <w:p w14:paraId="7588CAB1" w14:textId="77777777" w:rsidR="00945065" w:rsidRDefault="00945065" w:rsidP="001B72C8">
      <w:pPr>
        <w:spacing w:line="240" w:lineRule="auto"/>
        <w:rPr>
          <w:rFonts w:ascii="Calibri Light" w:hAnsi="Calibri Light" w:cs="Calibri Light"/>
          <w:b/>
          <w:i/>
          <w:sz w:val="24"/>
          <w:szCs w:val="24"/>
        </w:rPr>
      </w:pPr>
    </w:p>
    <w:p w14:paraId="6D212603" w14:textId="77777777" w:rsidR="008166DB" w:rsidRDefault="008166DB" w:rsidP="001B72C8">
      <w:pPr>
        <w:spacing w:line="240" w:lineRule="auto"/>
        <w:rPr>
          <w:rFonts w:ascii="Calibri Light" w:hAnsi="Calibri Light" w:cs="Calibri Light"/>
          <w:b/>
          <w:i/>
          <w:sz w:val="24"/>
          <w:szCs w:val="24"/>
        </w:rPr>
      </w:pPr>
    </w:p>
    <w:tbl>
      <w:tblPr>
        <w:tblStyle w:val="Lentelstinklelis"/>
        <w:tblW w:w="10008" w:type="dxa"/>
        <w:tblLook w:val="04A0" w:firstRow="1" w:lastRow="0" w:firstColumn="1" w:lastColumn="0" w:noHBand="0" w:noVBand="1"/>
      </w:tblPr>
      <w:tblGrid>
        <w:gridCol w:w="1264"/>
        <w:gridCol w:w="1779"/>
        <w:gridCol w:w="2439"/>
        <w:gridCol w:w="1196"/>
        <w:gridCol w:w="3320"/>
        <w:gridCol w:w="10"/>
      </w:tblGrid>
      <w:tr w:rsidR="008166DB" w:rsidRPr="00C71272" w14:paraId="568C6BC6" w14:textId="77777777" w:rsidTr="007A6AC2">
        <w:trPr>
          <w:trHeight w:val="276"/>
        </w:trPr>
        <w:tc>
          <w:tcPr>
            <w:tcW w:w="5428" w:type="dxa"/>
            <w:gridSpan w:val="3"/>
          </w:tcPr>
          <w:p w14:paraId="28CE0DEC" w14:textId="77777777" w:rsidR="008166DB" w:rsidRPr="00C71272" w:rsidRDefault="008166DB" w:rsidP="00266213">
            <w:pPr>
              <w:rPr>
                <w:rFonts w:asciiTheme="majorHAnsi" w:hAnsiTheme="majorHAnsi" w:cs="Segoe UI Semilight"/>
                <w:b/>
                <w:bCs/>
                <w:i/>
                <w:vertAlign w:val="superscript"/>
              </w:rPr>
            </w:pPr>
            <w:r w:rsidRPr="00C71272">
              <w:rPr>
                <w:rFonts w:asciiTheme="majorHAnsi" w:hAnsiTheme="majorHAnsi" w:cs="Segoe UI Semilight"/>
                <w:b/>
                <w:bCs/>
                <w:i/>
              </w:rPr>
              <w:t>Pirkimo objekto pavadinimas</w:t>
            </w:r>
            <w:r w:rsidRPr="00C71272">
              <w:rPr>
                <w:rStyle w:val="Dokumentoinaosnumeris"/>
                <w:rFonts w:asciiTheme="majorHAnsi" w:hAnsiTheme="majorHAnsi" w:cs="Segoe UI Semilight"/>
                <w:b/>
                <w:bCs/>
                <w:i/>
              </w:rPr>
              <w:endnoteReference w:id="3"/>
            </w:r>
          </w:p>
          <w:p w14:paraId="03F8CC9D" w14:textId="77777777" w:rsidR="008166DB" w:rsidRPr="00C71272" w:rsidRDefault="008166DB" w:rsidP="00266213">
            <w:pPr>
              <w:rPr>
                <w:rFonts w:asciiTheme="majorHAnsi" w:hAnsiTheme="majorHAnsi" w:cs="Segoe UI Semilight"/>
                <w:bCs/>
                <w:sz w:val="18"/>
                <w:szCs w:val="18"/>
              </w:rPr>
            </w:pPr>
            <w:r w:rsidRPr="00C71272">
              <w:rPr>
                <w:rFonts w:asciiTheme="majorHAnsi" w:hAnsiTheme="majorHAnsi" w:cs="Segoe UI Semilight"/>
                <w:bCs/>
                <w:sz w:val="18"/>
                <w:szCs w:val="18"/>
              </w:rPr>
              <w:t>.</w:t>
            </w:r>
          </w:p>
        </w:tc>
        <w:tc>
          <w:tcPr>
            <w:tcW w:w="4580" w:type="dxa"/>
            <w:gridSpan w:val="3"/>
          </w:tcPr>
          <w:p w14:paraId="7ACE4726" w14:textId="51CAE9D4" w:rsidR="008166DB" w:rsidRPr="00C71272" w:rsidRDefault="008166DB" w:rsidP="00945065">
            <w:pPr>
              <w:rPr>
                <w:rFonts w:asciiTheme="majorHAnsi" w:hAnsiTheme="majorHAnsi" w:cs="Segoe UI Semilight"/>
                <w:b/>
                <w:bCs/>
                <w:i/>
              </w:rPr>
            </w:pPr>
            <w:proofErr w:type="spellStart"/>
            <w:r w:rsidRPr="008166DB">
              <w:rPr>
                <w:rFonts w:asciiTheme="majorHAnsi" w:hAnsiTheme="majorHAnsi" w:cs="Segoe UI Semilight"/>
                <w:b/>
                <w:bCs/>
                <w:i/>
              </w:rPr>
              <w:t>LoRaWAN</w:t>
            </w:r>
            <w:proofErr w:type="spellEnd"/>
            <w:r w:rsidRPr="008166DB">
              <w:rPr>
                <w:rFonts w:asciiTheme="majorHAnsi" w:hAnsiTheme="majorHAnsi" w:cs="Segoe UI Semilight"/>
                <w:b/>
                <w:bCs/>
                <w:i/>
              </w:rPr>
              <w:t xml:space="preserve"> Tinklo maršrutizatorius montuojamas ant </w:t>
            </w:r>
            <w:proofErr w:type="spellStart"/>
            <w:r w:rsidRPr="008166DB">
              <w:rPr>
                <w:rFonts w:asciiTheme="majorHAnsi" w:hAnsiTheme="majorHAnsi" w:cs="Segoe UI Semilight"/>
                <w:b/>
                <w:bCs/>
                <w:i/>
              </w:rPr>
              <w:t>alkunės</w:t>
            </w:r>
            <w:proofErr w:type="spellEnd"/>
            <w:r w:rsidRPr="008166DB">
              <w:rPr>
                <w:rFonts w:asciiTheme="majorHAnsi" w:hAnsiTheme="majorHAnsi" w:cs="Segoe UI Semilight"/>
                <w:b/>
                <w:bCs/>
                <w:i/>
              </w:rPr>
              <w:t xml:space="preserve"> ir </w:t>
            </w:r>
            <w:proofErr w:type="spellStart"/>
            <w:r w:rsidR="00A71C9E" w:rsidRPr="004C3A0A">
              <w:rPr>
                <w:rFonts w:asciiTheme="majorHAnsi" w:hAnsiTheme="majorHAnsi" w:cs="Segoe UI Semilight"/>
                <w:b/>
                <w:bCs/>
                <w:i/>
              </w:rPr>
              <w:t>LoRaWAN</w:t>
            </w:r>
            <w:proofErr w:type="spellEnd"/>
            <w:r w:rsidRPr="008166DB">
              <w:rPr>
                <w:rFonts w:asciiTheme="majorHAnsi" w:hAnsiTheme="majorHAnsi" w:cs="Segoe UI Semilight"/>
                <w:b/>
                <w:bCs/>
                <w:i/>
              </w:rPr>
              <w:t xml:space="preserve"> elektros skaitikliu</w:t>
            </w:r>
          </w:p>
        </w:tc>
      </w:tr>
      <w:tr w:rsidR="008166DB" w:rsidRPr="00C71272" w14:paraId="02E87CD4" w14:textId="77777777" w:rsidTr="007A6AC2">
        <w:trPr>
          <w:trHeight w:val="267"/>
        </w:trPr>
        <w:tc>
          <w:tcPr>
            <w:tcW w:w="5428" w:type="dxa"/>
            <w:gridSpan w:val="3"/>
          </w:tcPr>
          <w:p w14:paraId="2F5CFCAA" w14:textId="77777777" w:rsidR="008166DB" w:rsidRPr="00C71272" w:rsidRDefault="008166DB" w:rsidP="00266213">
            <w:pPr>
              <w:ind w:hanging="142"/>
              <w:jc w:val="center"/>
              <w:rPr>
                <w:rFonts w:asciiTheme="majorHAnsi" w:hAnsiTheme="majorHAnsi" w:cs="Segoe UI Semilight"/>
                <w:b/>
                <w:i/>
              </w:rPr>
            </w:pPr>
            <w:r w:rsidRPr="00C71272">
              <w:rPr>
                <w:rFonts w:asciiTheme="majorHAnsi" w:hAnsiTheme="majorHAnsi" w:cs="Segoe UI Semilight"/>
                <w:b/>
                <w:i/>
              </w:rPr>
              <w:t>Prekių pristatymo terminas (įskaitant montavimą ir kt. TS nurodytas paslaugas)</w:t>
            </w:r>
          </w:p>
        </w:tc>
        <w:tc>
          <w:tcPr>
            <w:tcW w:w="4580" w:type="dxa"/>
            <w:gridSpan w:val="3"/>
          </w:tcPr>
          <w:p w14:paraId="1D55E2BF" w14:textId="77777777" w:rsidR="008166DB" w:rsidRPr="00C71272" w:rsidRDefault="008166DB" w:rsidP="00266213">
            <w:pPr>
              <w:jc w:val="center"/>
              <w:rPr>
                <w:rFonts w:asciiTheme="majorHAnsi" w:hAnsiTheme="majorHAnsi" w:cs="Segoe UI Semilight"/>
                <w:b/>
                <w:bCs/>
                <w:i/>
              </w:rPr>
            </w:pPr>
            <w:r w:rsidRPr="00C71272">
              <w:rPr>
                <w:rFonts w:asciiTheme="majorHAnsi" w:hAnsiTheme="majorHAnsi" w:cs="Segoe UI Semilight"/>
                <w:b/>
                <w:bCs/>
                <w:i/>
              </w:rPr>
              <w:t>3 mėn.</w:t>
            </w:r>
          </w:p>
        </w:tc>
      </w:tr>
      <w:tr w:rsidR="008166DB" w:rsidRPr="00C71272" w14:paraId="564A1530" w14:textId="77777777" w:rsidTr="007A6AC2">
        <w:trPr>
          <w:gridAfter w:val="1"/>
          <w:wAfter w:w="10" w:type="dxa"/>
          <w:trHeight w:val="2403"/>
        </w:trPr>
        <w:tc>
          <w:tcPr>
            <w:tcW w:w="1271" w:type="dxa"/>
          </w:tcPr>
          <w:p w14:paraId="2C09706A" w14:textId="77777777" w:rsidR="008166DB" w:rsidRPr="00C71272" w:rsidRDefault="008166DB" w:rsidP="00266213">
            <w:pPr>
              <w:rPr>
                <w:rFonts w:asciiTheme="majorHAnsi" w:hAnsiTheme="majorHAnsi" w:cs="Segoe UI Semilight"/>
                <w:b/>
                <w:bCs/>
              </w:rPr>
            </w:pPr>
            <w:r w:rsidRPr="00C71272">
              <w:rPr>
                <w:rFonts w:asciiTheme="majorHAnsi" w:hAnsiTheme="majorHAnsi" w:cs="Segoe UI Semilight"/>
                <w:b/>
                <w:bCs/>
              </w:rPr>
              <w:t>Eil. Nr.</w:t>
            </w:r>
          </w:p>
        </w:tc>
        <w:tc>
          <w:tcPr>
            <w:tcW w:w="1689" w:type="dxa"/>
          </w:tcPr>
          <w:p w14:paraId="012A4A1C"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Savybė</w:t>
            </w:r>
          </w:p>
        </w:tc>
        <w:tc>
          <w:tcPr>
            <w:tcW w:w="3681" w:type="dxa"/>
            <w:gridSpan w:val="2"/>
          </w:tcPr>
          <w:p w14:paraId="4E69D61C"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Reikalaujami techniniai  parametrai ar kita informacija</w:t>
            </w:r>
          </w:p>
        </w:tc>
        <w:tc>
          <w:tcPr>
            <w:tcW w:w="3357" w:type="dxa"/>
          </w:tcPr>
          <w:p w14:paraId="4D47C404"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Tiekėjas siūlo</w:t>
            </w:r>
          </w:p>
          <w:p w14:paraId="5537BC92"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8166DB" w:rsidRPr="00C71272" w14:paraId="0861FCBA" w14:textId="77777777" w:rsidTr="007A6AC2">
        <w:trPr>
          <w:gridAfter w:val="1"/>
          <w:wAfter w:w="10" w:type="dxa"/>
          <w:trHeight w:val="277"/>
        </w:trPr>
        <w:tc>
          <w:tcPr>
            <w:tcW w:w="1271" w:type="dxa"/>
          </w:tcPr>
          <w:p w14:paraId="731BBEB5" w14:textId="77777777" w:rsidR="008166DB" w:rsidRPr="00C71272" w:rsidRDefault="008166DB" w:rsidP="00266213">
            <w:pPr>
              <w:pStyle w:val="Sraopastraipa"/>
              <w:numPr>
                <w:ilvl w:val="0"/>
                <w:numId w:val="21"/>
              </w:numPr>
              <w:rPr>
                <w:rFonts w:asciiTheme="majorHAnsi" w:hAnsiTheme="majorHAnsi" w:cs="Segoe UI Semilight"/>
                <w:b/>
                <w:bCs/>
              </w:rPr>
            </w:pPr>
          </w:p>
        </w:tc>
        <w:tc>
          <w:tcPr>
            <w:tcW w:w="8727" w:type="dxa"/>
            <w:gridSpan w:val="4"/>
          </w:tcPr>
          <w:p w14:paraId="0A7011A7" w14:textId="77777777" w:rsidR="008166DB" w:rsidRPr="00C71272" w:rsidRDefault="008166DB" w:rsidP="00266213">
            <w:pPr>
              <w:jc w:val="center"/>
              <w:rPr>
                <w:rFonts w:asciiTheme="majorHAnsi" w:hAnsiTheme="majorHAnsi" w:cs="Segoe UI Semilight"/>
                <w:b/>
                <w:bCs/>
              </w:rPr>
            </w:pPr>
            <w:r w:rsidRPr="00C71272">
              <w:rPr>
                <w:rFonts w:asciiTheme="majorHAnsi" w:hAnsiTheme="majorHAnsi" w:cs="Segoe UI Semilight"/>
                <w:b/>
                <w:bCs/>
              </w:rPr>
              <w:t>Perkamas objektas</w:t>
            </w:r>
          </w:p>
        </w:tc>
      </w:tr>
      <w:tr w:rsidR="008166DB" w:rsidRPr="00C71272" w14:paraId="78EF6363" w14:textId="77777777" w:rsidTr="007A6AC2">
        <w:trPr>
          <w:gridAfter w:val="1"/>
          <w:wAfter w:w="10" w:type="dxa"/>
        </w:trPr>
        <w:tc>
          <w:tcPr>
            <w:tcW w:w="1271" w:type="dxa"/>
          </w:tcPr>
          <w:p w14:paraId="322922DE"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6F2B7A6F" w14:textId="77777777" w:rsidR="008166DB" w:rsidRPr="00C71272" w:rsidRDefault="008166DB" w:rsidP="00266213">
            <w:pPr>
              <w:rPr>
                <w:rFonts w:asciiTheme="majorHAnsi" w:hAnsiTheme="majorHAnsi" w:cs="Segoe UI Semilight"/>
              </w:rPr>
            </w:pPr>
            <w:proofErr w:type="spellStart"/>
            <w:r w:rsidRPr="00C71272">
              <w:rPr>
                <w:rFonts w:asciiTheme="majorHAnsi" w:hAnsiTheme="majorHAnsi" w:cs="Segoe UI Semilight"/>
                <w:i/>
              </w:rPr>
              <w:t>LoRaWAN</w:t>
            </w:r>
            <w:proofErr w:type="spellEnd"/>
            <w:r w:rsidRPr="00C71272">
              <w:rPr>
                <w:rFonts w:asciiTheme="majorHAnsi" w:hAnsiTheme="majorHAnsi" w:cs="Segoe UI Semilight"/>
                <w:i/>
              </w:rPr>
              <w:t xml:space="preserve"> Tinklo maršrutizatoriaus modelis, gamintojas</w:t>
            </w:r>
          </w:p>
        </w:tc>
        <w:tc>
          <w:tcPr>
            <w:tcW w:w="3681" w:type="dxa"/>
            <w:gridSpan w:val="2"/>
          </w:tcPr>
          <w:p w14:paraId="7204E1B7" w14:textId="77777777" w:rsidR="008166DB" w:rsidRPr="00C71272" w:rsidRDefault="008166DB" w:rsidP="00266213">
            <w:pPr>
              <w:rPr>
                <w:rFonts w:asciiTheme="majorHAnsi" w:hAnsiTheme="majorHAnsi" w:cs="Segoe UI Semilight"/>
              </w:rPr>
            </w:pPr>
            <w:r w:rsidRPr="00C71272">
              <w:rPr>
                <w:rFonts w:asciiTheme="majorHAnsi" w:hAnsiTheme="majorHAnsi" w:cs="Segoe UI Semilight"/>
              </w:rPr>
              <w:t>Nurodyti tikslų modelį ir gamintoją</w:t>
            </w:r>
          </w:p>
        </w:tc>
        <w:tc>
          <w:tcPr>
            <w:tcW w:w="3357" w:type="dxa"/>
          </w:tcPr>
          <w:p w14:paraId="4054312D" w14:textId="5295D04D"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54EE3D18" w14:textId="77777777" w:rsidTr="007A6AC2">
        <w:trPr>
          <w:gridAfter w:val="1"/>
          <w:wAfter w:w="10" w:type="dxa"/>
        </w:trPr>
        <w:tc>
          <w:tcPr>
            <w:tcW w:w="1271" w:type="dxa"/>
          </w:tcPr>
          <w:p w14:paraId="12C4B737"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1FB58256" w14:textId="77777777" w:rsidR="008166DB" w:rsidRPr="00C71272" w:rsidRDefault="008166DB" w:rsidP="00266213">
            <w:pPr>
              <w:rPr>
                <w:rFonts w:asciiTheme="majorHAnsi" w:hAnsiTheme="majorHAnsi" w:cs="Segoe UI Semilight"/>
              </w:rPr>
            </w:pPr>
            <w:r w:rsidRPr="00C71272">
              <w:rPr>
                <w:rFonts w:asciiTheme="majorHAnsi" w:hAnsiTheme="majorHAnsi" w:cs="Segoe UI Semilight"/>
              </w:rPr>
              <w:t>Kilmės šalis</w:t>
            </w:r>
          </w:p>
        </w:tc>
        <w:tc>
          <w:tcPr>
            <w:tcW w:w="3681" w:type="dxa"/>
            <w:gridSpan w:val="2"/>
          </w:tcPr>
          <w:p w14:paraId="1155F06A" w14:textId="77777777" w:rsidR="008166DB" w:rsidRPr="00C71272" w:rsidRDefault="008166DB" w:rsidP="00266213">
            <w:pPr>
              <w:jc w:val="both"/>
              <w:rPr>
                <w:rFonts w:asciiTheme="majorHAnsi" w:hAnsiTheme="majorHAnsi" w:cs="Segoe UI Semilight"/>
              </w:rPr>
            </w:pPr>
            <w:r w:rsidRPr="00C71272">
              <w:rPr>
                <w:rFonts w:asciiTheme="majorHAnsi" w:hAnsiTheme="majorHAnsi" w:cs="Segoe UI Semilight"/>
              </w:rPr>
              <w:t>Kai prekė yra BVPŽ kodų sąraše, reikalavimui dėl nacionalinio saugumo</w:t>
            </w:r>
          </w:p>
        </w:tc>
        <w:tc>
          <w:tcPr>
            <w:tcW w:w="3357" w:type="dxa"/>
          </w:tcPr>
          <w:p w14:paraId="28F4DDD0" w14:textId="6796101D"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1C4CAED8" w14:textId="77777777" w:rsidTr="007A6AC2">
        <w:trPr>
          <w:gridAfter w:val="1"/>
          <w:wAfter w:w="10" w:type="dxa"/>
        </w:trPr>
        <w:tc>
          <w:tcPr>
            <w:tcW w:w="1271" w:type="dxa"/>
          </w:tcPr>
          <w:p w14:paraId="52AA94F7"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75219A00" w14:textId="77777777" w:rsidR="008166DB" w:rsidRPr="00C71272" w:rsidRDefault="008166DB" w:rsidP="00266213">
            <w:pPr>
              <w:rPr>
                <w:rFonts w:asciiTheme="majorHAnsi" w:hAnsiTheme="majorHAnsi" w:cs="Segoe UI Semilight"/>
              </w:rPr>
            </w:pPr>
            <w:r w:rsidRPr="004C3A0A">
              <w:rPr>
                <w:rFonts w:asciiTheme="majorHAnsi" w:hAnsiTheme="majorHAnsi" w:cs="Segoe UI Semilight"/>
              </w:rPr>
              <w:t>Komplektacija</w:t>
            </w:r>
          </w:p>
        </w:tc>
        <w:tc>
          <w:tcPr>
            <w:tcW w:w="3681" w:type="dxa"/>
            <w:gridSpan w:val="2"/>
          </w:tcPr>
          <w:p w14:paraId="251DDCC6" w14:textId="77777777" w:rsidR="008166DB" w:rsidRPr="00C71272" w:rsidRDefault="008166DB" w:rsidP="00266213">
            <w:pPr>
              <w:jc w:val="both"/>
              <w:rPr>
                <w:rFonts w:asciiTheme="majorHAnsi" w:hAnsiTheme="majorHAnsi" w:cs="Segoe UI Semilight"/>
              </w:rPr>
            </w:pPr>
            <w:r w:rsidRPr="004C3A0A">
              <w:rPr>
                <w:rFonts w:asciiTheme="majorHAnsi" w:hAnsiTheme="majorHAnsi" w:cs="Segoe UI Semilight"/>
              </w:rPr>
              <w:t>Jeigu yra nurodyti sudedamąsias dalis</w:t>
            </w:r>
          </w:p>
        </w:tc>
        <w:tc>
          <w:tcPr>
            <w:tcW w:w="3357" w:type="dxa"/>
          </w:tcPr>
          <w:p w14:paraId="05AB6BA1" w14:textId="1771273A" w:rsidR="008166DB" w:rsidRPr="00C71272" w:rsidRDefault="008A1B77" w:rsidP="00266213">
            <w:pP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8166DB" w:rsidRPr="00C71272" w14:paraId="4BE47713" w14:textId="77777777" w:rsidTr="007A6AC2">
        <w:trPr>
          <w:gridAfter w:val="1"/>
          <w:wAfter w:w="10" w:type="dxa"/>
        </w:trPr>
        <w:tc>
          <w:tcPr>
            <w:tcW w:w="1271" w:type="dxa"/>
          </w:tcPr>
          <w:p w14:paraId="44DC6684"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5655ABD2" w14:textId="77777777" w:rsidR="008166DB" w:rsidRPr="004C3A0A" w:rsidRDefault="008166DB" w:rsidP="008166DB">
            <w:pPr>
              <w:rPr>
                <w:rFonts w:asciiTheme="majorHAnsi" w:hAnsiTheme="majorHAnsi" w:cs="Segoe UI Semilight"/>
              </w:rPr>
            </w:pPr>
            <w:proofErr w:type="spellStart"/>
            <w:r w:rsidRPr="004C3A0A">
              <w:rPr>
                <w:rFonts w:asciiTheme="majorHAnsi" w:hAnsiTheme="majorHAnsi" w:cs="Segoe UI Semilight"/>
              </w:rPr>
              <w:t>LoRaWAN</w:t>
            </w:r>
            <w:proofErr w:type="spellEnd"/>
            <w:r w:rsidRPr="004C3A0A">
              <w:rPr>
                <w:rFonts w:asciiTheme="majorHAnsi" w:hAnsiTheme="majorHAnsi" w:cs="Segoe UI Semilight"/>
              </w:rPr>
              <w:t xml:space="preserve"> Tinklo maršrutizatoriaus techniniai parametrai</w:t>
            </w:r>
          </w:p>
        </w:tc>
        <w:tc>
          <w:tcPr>
            <w:tcW w:w="7038" w:type="dxa"/>
            <w:gridSpan w:val="3"/>
          </w:tcPr>
          <w:p w14:paraId="42490E4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1.1.   maršrutizatorius turi veikti Europos sąjungoje numatytoje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ryšio dažnių juostoje 863-870MHz;((LT) EU863-870).</w:t>
            </w:r>
          </w:p>
          <w:p w14:paraId="07B6205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1.2.   imtuvo jautrumas ne mažesnis nei -141dBm (veikiant SF12 režime,293 </w:t>
            </w:r>
            <w:proofErr w:type="spellStart"/>
            <w:r w:rsidRPr="00040A7C">
              <w:rPr>
                <w:rFonts w:asciiTheme="majorHAnsi" w:hAnsiTheme="majorHAnsi" w:cs="Segoe UI Semilight"/>
              </w:rPr>
              <w:t>bits</w:t>
            </w:r>
            <w:proofErr w:type="spellEnd"/>
            <w:r w:rsidRPr="00040A7C">
              <w:rPr>
                <w:rFonts w:asciiTheme="majorHAnsi" w:hAnsiTheme="majorHAnsi" w:cs="Segoe UI Semilight"/>
              </w:rPr>
              <w:t>/</w:t>
            </w:r>
            <w:proofErr w:type="spellStart"/>
            <w:r w:rsidRPr="00040A7C">
              <w:rPr>
                <w:rFonts w:asciiTheme="majorHAnsi" w:hAnsiTheme="majorHAnsi" w:cs="Segoe UI Semilight"/>
              </w:rPr>
              <w:t>sec</w:t>
            </w:r>
            <w:proofErr w:type="spellEnd"/>
            <w:r w:rsidRPr="00040A7C">
              <w:rPr>
                <w:rFonts w:asciiTheme="majorHAnsi" w:hAnsiTheme="majorHAnsi" w:cs="Segoe UI Semilight"/>
              </w:rPr>
              <w:t>);</w:t>
            </w:r>
          </w:p>
          <w:p w14:paraId="7103CCA6"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lastRenderedPageBreak/>
              <w:t xml:space="preserve">1.3.   siųstuvo galingumas ne mažesnis nei 14 </w:t>
            </w:r>
            <w:proofErr w:type="spellStart"/>
            <w:r w:rsidRPr="00040A7C">
              <w:rPr>
                <w:rFonts w:asciiTheme="majorHAnsi" w:hAnsiTheme="majorHAnsi" w:cs="Segoe UI Semilight"/>
              </w:rPr>
              <w:t>dBm</w:t>
            </w:r>
            <w:proofErr w:type="spellEnd"/>
            <w:r w:rsidRPr="00040A7C">
              <w:rPr>
                <w:rFonts w:asciiTheme="majorHAnsi" w:hAnsiTheme="majorHAnsi" w:cs="Segoe UI Semilight"/>
              </w:rPr>
              <w:t>;</w:t>
            </w:r>
          </w:p>
          <w:p w14:paraId="39CEDFBC"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1.4.   maršrutizatorius turi turėti galimybę reguliuoti </w:t>
            </w:r>
            <w:proofErr w:type="spellStart"/>
            <w:r w:rsidRPr="00040A7C">
              <w:rPr>
                <w:rFonts w:asciiTheme="majorHAnsi" w:hAnsiTheme="majorHAnsi" w:cs="Segoe UI Semilight"/>
              </w:rPr>
              <w:t>radio</w:t>
            </w:r>
            <w:proofErr w:type="spellEnd"/>
            <w:r w:rsidRPr="00040A7C">
              <w:rPr>
                <w:rFonts w:asciiTheme="majorHAnsi" w:hAnsiTheme="majorHAnsi" w:cs="Segoe UI Semilight"/>
              </w:rPr>
              <w:t xml:space="preserve"> lygį nuotoliniu būdu.</w:t>
            </w:r>
          </w:p>
          <w:p w14:paraId="506A0AA2" w14:textId="18E9E56F"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1.5.   </w:t>
            </w:r>
            <w:proofErr w:type="spellStart"/>
            <w:r w:rsidRPr="0086582E">
              <w:rPr>
                <w:rFonts w:asciiTheme="majorHAnsi" w:hAnsiTheme="majorHAnsi" w:cs="Segoe UI Semilight"/>
              </w:rPr>
              <w:t>LoRa</w:t>
            </w:r>
            <w:proofErr w:type="spellEnd"/>
            <w:r w:rsidRPr="0086582E">
              <w:rPr>
                <w:rFonts w:asciiTheme="majorHAnsi" w:hAnsiTheme="majorHAnsi" w:cs="Segoe UI Semilight"/>
              </w:rPr>
              <w:t xml:space="preserve">  radijo signalo priėmimo kanalų skaičius ne mažesnis nei </w:t>
            </w:r>
            <w:r w:rsidR="00366EC6" w:rsidRPr="0086582E">
              <w:rPr>
                <w:rFonts w:asciiTheme="majorHAnsi" w:hAnsiTheme="majorHAnsi" w:cs="Segoe UI Semilight"/>
              </w:rPr>
              <w:t>8</w:t>
            </w:r>
            <w:r w:rsidRPr="0086582E">
              <w:rPr>
                <w:rFonts w:asciiTheme="majorHAnsi" w:hAnsiTheme="majorHAnsi" w:cs="Segoe UI Semilight"/>
              </w:rPr>
              <w:t>;</w:t>
            </w:r>
          </w:p>
          <w:p w14:paraId="0F26D2C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1.6.   maršrutizatorius turi būti nepririštas naudojimui tik su vienu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tinklo serveriu, esant poreikiui turi būti galimybė jį perkonfigūruoti ir nukreipti į kitą norimą tinklo serverį;</w:t>
            </w:r>
          </w:p>
          <w:p w14:paraId="5F71D62A"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1.7.   maršrutizatoriaus konfigūravimas turi būti galimas nuotoliniu būdu per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tinklo serverio vartotojo aplinką;</w:t>
            </w:r>
          </w:p>
          <w:p w14:paraId="2D320557"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1.8.   turi būti galimybė fiziškai prisijungti prie maršrutizatoriaus per USB sąsają (ar kitą alternatyvią sąsają) jos konfigūravimui ir diagnostikai;</w:t>
            </w:r>
          </w:p>
          <w:p w14:paraId="7303ACA6"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1.9.   maršrutizatorius turi galimybę perduoti duomenis į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tinklo serverį naudojant </w:t>
            </w:r>
            <w:proofErr w:type="spellStart"/>
            <w:r w:rsidRPr="00040A7C">
              <w:rPr>
                <w:rFonts w:asciiTheme="majorHAnsi" w:hAnsiTheme="majorHAnsi" w:cs="Segoe UI Semilight"/>
              </w:rPr>
              <w:t>Ethernet</w:t>
            </w:r>
            <w:proofErr w:type="spellEnd"/>
            <w:r w:rsidRPr="00040A7C">
              <w:rPr>
                <w:rFonts w:asciiTheme="majorHAnsi" w:hAnsiTheme="majorHAnsi" w:cs="Segoe UI Semilight"/>
              </w:rPr>
              <w:t xml:space="preserve"> sąsają (RJ45);</w:t>
            </w:r>
          </w:p>
          <w:p w14:paraId="6F035889"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1.10.    maršrutizatoriaus maitinimas pagal </w:t>
            </w:r>
            <w:proofErr w:type="spellStart"/>
            <w:r w:rsidRPr="00040A7C">
              <w:rPr>
                <w:rFonts w:asciiTheme="majorHAnsi" w:hAnsiTheme="majorHAnsi" w:cs="Segoe UI Semilight"/>
              </w:rPr>
              <w:t>PoE</w:t>
            </w:r>
            <w:proofErr w:type="spellEnd"/>
            <w:r w:rsidRPr="00040A7C">
              <w:rPr>
                <w:rFonts w:asciiTheme="majorHAnsi" w:hAnsiTheme="majorHAnsi" w:cs="Segoe UI Semilight"/>
              </w:rPr>
              <w:t xml:space="preserve"> (802.3af) specifikaciją – maitinimui ir duomenų perdavimui į serverį naudojamas tas pats kabelis;</w:t>
            </w:r>
          </w:p>
          <w:p w14:paraId="6E685FE6"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1.11.    maršrutizatoriaus „MTBF“ (vidutinė gedimų atsiradimo trukmė) parametras turi būti ilgesnis nei 7 metai;</w:t>
            </w:r>
          </w:p>
          <w:p w14:paraId="3533FC8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1.12.    maršrutizatorius turi turėti galimybę būti montuojamas šalia mobilaus operatoriaus technologinės įrangos;</w:t>
            </w:r>
          </w:p>
          <w:p w14:paraId="266CB31F"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1.13.    maršrutizatoriaus visos jungtys turi būti korpuso apačioje, siekiant apsaugoti nuo vandens patekimo.</w:t>
            </w:r>
          </w:p>
          <w:p w14:paraId="33207671"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1.14.    maršrutizatorius turi būti montuojamas jo neardant ir neatidarinėjant korpuso;</w:t>
            </w:r>
          </w:p>
          <w:p w14:paraId="7F6CA025"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1.15.    veikimo temperatūra -40°C + 60°C;</w:t>
            </w:r>
          </w:p>
          <w:p w14:paraId="05489625"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1.16.    atsparumo aplinkai klasė IP67;</w:t>
            </w:r>
          </w:p>
          <w:p w14:paraId="4CB4AFBB"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1.17.    įrangos gamintojas turi būti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aljanso narys ir pateikiama įranga turi turėti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aljanso išduotus sertifikatus, patvirtinančius įrangos atitikimą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standartams;</w:t>
            </w:r>
          </w:p>
          <w:p w14:paraId="4AC66BCE"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1.18.    įrangos garantinis ir po garantinis aptarnavimas bei remontas turi būti atliekamas gamintojo įgaliotuose ir sertifikuotuose aptarnavimo centruose, esančiuose Europos sąjungoje;</w:t>
            </w:r>
          </w:p>
          <w:p w14:paraId="392293A1"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1.90.    įranga turi atitikti esminius Europos Sąjungos normų reikalavimus ir turi būti paženklinta CE ženklu;</w:t>
            </w:r>
          </w:p>
          <w:p w14:paraId="7E866080"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1.20.Siūlomos įrangos gamintojas turi būti registruotas Europos Sąjungos valstybėje narėje, Šiaurės Atlanto sutarties organizacijos valstybėje narėje ar trečiojoje šalyje, pasirašiusioje PĮ 29 str. 4 dalyje nurodytus tarptautinius susitarimus.</w:t>
            </w:r>
          </w:p>
          <w:p w14:paraId="29CD8142" w14:textId="0431069D" w:rsidR="008166DB" w:rsidRPr="00C71272" w:rsidRDefault="00040A7C" w:rsidP="00040A7C">
            <w:pPr>
              <w:rPr>
                <w:rFonts w:asciiTheme="majorHAnsi" w:hAnsiTheme="majorHAnsi" w:cs="Segoe UI Semilight"/>
              </w:rPr>
            </w:pPr>
            <w:r w:rsidRPr="00040A7C">
              <w:rPr>
                <w:rFonts w:asciiTheme="majorHAnsi" w:hAnsiTheme="majorHAnsi" w:cs="Segoe UI Semilight"/>
              </w:rPr>
              <w:t>1.21.    Siūlomos įrangos gamintojas turi atitikti LR ypatingos svarbos informacinėms infrastruktūroms keliamus reikalavimus.</w:t>
            </w:r>
          </w:p>
        </w:tc>
      </w:tr>
      <w:tr w:rsidR="008166DB" w:rsidRPr="00C71272" w14:paraId="0A76E5DF" w14:textId="77777777" w:rsidTr="007A6AC2">
        <w:trPr>
          <w:gridAfter w:val="1"/>
          <w:wAfter w:w="10" w:type="dxa"/>
        </w:trPr>
        <w:tc>
          <w:tcPr>
            <w:tcW w:w="1271" w:type="dxa"/>
          </w:tcPr>
          <w:p w14:paraId="16B8F34A"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505A1A20" w14:textId="77777777" w:rsidR="008166DB" w:rsidRPr="004C3A0A" w:rsidRDefault="008166DB" w:rsidP="00266213">
            <w:pPr>
              <w:rPr>
                <w:rFonts w:asciiTheme="majorHAnsi" w:hAnsiTheme="majorHAnsi" w:cs="Segoe UI Semilight"/>
              </w:rPr>
            </w:pPr>
            <w:r w:rsidRPr="004C3A0A">
              <w:rPr>
                <w:rFonts w:asciiTheme="majorHAnsi" w:hAnsiTheme="majorHAnsi" w:cs="Segoe UI Semilight"/>
              </w:rPr>
              <w:t xml:space="preserve">Reikalavimai </w:t>
            </w:r>
            <w:proofErr w:type="spellStart"/>
            <w:r w:rsidRPr="004C3A0A">
              <w:rPr>
                <w:rFonts w:asciiTheme="majorHAnsi" w:hAnsiTheme="majorHAnsi" w:cs="Segoe UI Semilight"/>
              </w:rPr>
              <w:t>LoraWan</w:t>
            </w:r>
            <w:proofErr w:type="spellEnd"/>
            <w:r w:rsidRPr="004C3A0A">
              <w:rPr>
                <w:rFonts w:asciiTheme="majorHAnsi" w:hAnsiTheme="majorHAnsi" w:cs="Segoe UI Semilight"/>
              </w:rPr>
              <w:t xml:space="preserve"> </w:t>
            </w:r>
            <w:proofErr w:type="spellStart"/>
            <w:r w:rsidRPr="004C3A0A">
              <w:rPr>
                <w:rFonts w:asciiTheme="majorHAnsi" w:hAnsiTheme="majorHAnsi" w:cs="Segoe UI Semilight"/>
              </w:rPr>
              <w:t>Elekros</w:t>
            </w:r>
            <w:proofErr w:type="spellEnd"/>
            <w:r w:rsidRPr="004C3A0A">
              <w:rPr>
                <w:rFonts w:asciiTheme="majorHAnsi" w:hAnsiTheme="majorHAnsi" w:cs="Segoe UI Semilight"/>
              </w:rPr>
              <w:t xml:space="preserve"> skaitikliui</w:t>
            </w:r>
          </w:p>
        </w:tc>
        <w:tc>
          <w:tcPr>
            <w:tcW w:w="7038" w:type="dxa"/>
            <w:gridSpan w:val="3"/>
          </w:tcPr>
          <w:p w14:paraId="02D557B9"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1. Vienos Fazės</w:t>
            </w:r>
          </w:p>
          <w:p w14:paraId="4D93062F"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2.lorawan dažnis EU868Mhz</w:t>
            </w:r>
          </w:p>
          <w:p w14:paraId="1C6118D6" w14:textId="77777777"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3.Integruota relė valdoma per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tinklą</w:t>
            </w:r>
          </w:p>
          <w:p w14:paraId="54029977" w14:textId="2DBC34CA" w:rsidR="00040A7C" w:rsidRPr="00040A7C" w:rsidRDefault="00040A7C" w:rsidP="00040A7C">
            <w:pPr>
              <w:rPr>
                <w:rFonts w:asciiTheme="majorHAnsi" w:hAnsiTheme="majorHAnsi" w:cs="Segoe UI Semilight"/>
              </w:rPr>
            </w:pPr>
            <w:r w:rsidRPr="00040A7C">
              <w:rPr>
                <w:rFonts w:asciiTheme="majorHAnsi" w:hAnsiTheme="majorHAnsi" w:cs="Segoe UI Semilight"/>
              </w:rPr>
              <w:t>4. Matuojami parametrai: srovė,</w:t>
            </w:r>
            <w:r>
              <w:rPr>
                <w:rFonts w:asciiTheme="majorHAnsi" w:hAnsiTheme="majorHAnsi" w:cs="Segoe UI Semilight"/>
              </w:rPr>
              <w:t xml:space="preserve"> </w:t>
            </w:r>
            <w:r w:rsidRPr="00040A7C">
              <w:rPr>
                <w:rFonts w:asciiTheme="majorHAnsi" w:hAnsiTheme="majorHAnsi" w:cs="Segoe UI Semilight"/>
              </w:rPr>
              <w:t>įtampa,</w:t>
            </w:r>
            <w:r>
              <w:rPr>
                <w:rFonts w:asciiTheme="majorHAnsi" w:hAnsiTheme="majorHAnsi" w:cs="Segoe UI Semilight"/>
              </w:rPr>
              <w:t xml:space="preserve"> </w:t>
            </w:r>
            <w:r w:rsidRPr="00040A7C">
              <w:rPr>
                <w:rFonts w:asciiTheme="majorHAnsi" w:hAnsiTheme="majorHAnsi" w:cs="Segoe UI Semilight"/>
              </w:rPr>
              <w:t>suvartojama galia.</w:t>
            </w:r>
          </w:p>
          <w:p w14:paraId="02C64E44" w14:textId="6CE3C4DC" w:rsidR="00040A7C" w:rsidRPr="00040A7C" w:rsidRDefault="00040A7C" w:rsidP="00040A7C">
            <w:pPr>
              <w:rPr>
                <w:rFonts w:asciiTheme="majorHAnsi" w:hAnsiTheme="majorHAnsi" w:cs="Segoe UI Semilight"/>
              </w:rPr>
            </w:pPr>
            <w:r w:rsidRPr="00040A7C">
              <w:rPr>
                <w:rFonts w:asciiTheme="majorHAnsi" w:hAnsiTheme="majorHAnsi" w:cs="Segoe UI Semilight"/>
              </w:rPr>
              <w:t xml:space="preserve">5.Matuojami parametrai atvaizduojami įrenginio </w:t>
            </w:r>
            <w:proofErr w:type="spellStart"/>
            <w:r w:rsidRPr="00040A7C">
              <w:rPr>
                <w:rFonts w:asciiTheme="majorHAnsi" w:hAnsiTheme="majorHAnsi" w:cs="Segoe UI Semilight"/>
              </w:rPr>
              <w:t>lcd</w:t>
            </w:r>
            <w:proofErr w:type="spellEnd"/>
            <w:r w:rsidRPr="00040A7C">
              <w:rPr>
                <w:rFonts w:asciiTheme="majorHAnsi" w:hAnsiTheme="majorHAnsi" w:cs="Segoe UI Semilight"/>
              </w:rPr>
              <w:t xml:space="preserve"> ekranėlyje,</w:t>
            </w:r>
            <w:r>
              <w:rPr>
                <w:rFonts w:asciiTheme="majorHAnsi" w:hAnsiTheme="majorHAnsi" w:cs="Segoe UI Semilight"/>
              </w:rPr>
              <w:t xml:space="preserve"> </w:t>
            </w:r>
            <w:r w:rsidRPr="00040A7C">
              <w:rPr>
                <w:rFonts w:asciiTheme="majorHAnsi" w:hAnsiTheme="majorHAnsi" w:cs="Segoe UI Semilight"/>
              </w:rPr>
              <w:t xml:space="preserve">taip pat gaunami per </w:t>
            </w:r>
            <w:proofErr w:type="spellStart"/>
            <w:r w:rsidRPr="00040A7C">
              <w:rPr>
                <w:rFonts w:asciiTheme="majorHAnsi" w:hAnsiTheme="majorHAnsi" w:cs="Segoe UI Semilight"/>
              </w:rPr>
              <w:t>lorawan</w:t>
            </w:r>
            <w:proofErr w:type="spellEnd"/>
            <w:r w:rsidRPr="00040A7C">
              <w:rPr>
                <w:rFonts w:asciiTheme="majorHAnsi" w:hAnsiTheme="majorHAnsi" w:cs="Segoe UI Semilight"/>
              </w:rPr>
              <w:t xml:space="preserve"> tinklą.</w:t>
            </w:r>
          </w:p>
          <w:p w14:paraId="4A431484" w14:textId="0CB526A0" w:rsidR="008166DB" w:rsidRPr="00C71272" w:rsidRDefault="00040A7C" w:rsidP="00040A7C">
            <w:pPr>
              <w:rPr>
                <w:rFonts w:asciiTheme="majorHAnsi" w:hAnsiTheme="majorHAnsi" w:cs="Segoe UI Semilight"/>
              </w:rPr>
            </w:pPr>
            <w:r w:rsidRPr="00040A7C">
              <w:rPr>
                <w:rFonts w:asciiTheme="majorHAnsi" w:hAnsiTheme="majorHAnsi" w:cs="Segoe UI Semilight"/>
              </w:rPr>
              <w:t>6.Montuojamas ant DIN bėgelio.</w:t>
            </w:r>
          </w:p>
        </w:tc>
      </w:tr>
      <w:tr w:rsidR="008166DB" w:rsidRPr="00C71272" w14:paraId="5BA3A0C4" w14:textId="77777777" w:rsidTr="007A6AC2">
        <w:trPr>
          <w:gridAfter w:val="1"/>
          <w:wAfter w:w="10" w:type="dxa"/>
        </w:trPr>
        <w:tc>
          <w:tcPr>
            <w:tcW w:w="1271" w:type="dxa"/>
          </w:tcPr>
          <w:p w14:paraId="0E5D4E4B"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8727" w:type="dxa"/>
            <w:gridSpan w:val="4"/>
          </w:tcPr>
          <w:p w14:paraId="2C914227" w14:textId="77777777" w:rsidR="008166DB" w:rsidRPr="00C71272" w:rsidRDefault="008166DB" w:rsidP="00266213">
            <w:pPr>
              <w:rPr>
                <w:rFonts w:asciiTheme="majorHAnsi" w:hAnsiTheme="majorHAnsi" w:cs="Segoe UI Semilight"/>
              </w:rPr>
            </w:pPr>
            <w:r w:rsidRPr="004C3A0A">
              <w:rPr>
                <w:rFonts w:asciiTheme="majorHAnsi" w:hAnsiTheme="majorHAnsi" w:cs="Segoe UI Semilight"/>
              </w:rPr>
              <w:t>Tiekėjo kartu su prekėmis atliekamos (-i) paslaugos/darbai:</w:t>
            </w:r>
          </w:p>
        </w:tc>
      </w:tr>
      <w:tr w:rsidR="008166DB" w:rsidRPr="00C71272" w14:paraId="65A476F7" w14:textId="77777777" w:rsidTr="007A6AC2">
        <w:trPr>
          <w:gridAfter w:val="1"/>
          <w:wAfter w:w="10" w:type="dxa"/>
        </w:trPr>
        <w:tc>
          <w:tcPr>
            <w:tcW w:w="1271" w:type="dxa"/>
          </w:tcPr>
          <w:p w14:paraId="2F5B6DCC" w14:textId="77777777" w:rsidR="008166DB" w:rsidRPr="00C71272" w:rsidRDefault="008166DB" w:rsidP="00266213">
            <w:pPr>
              <w:pStyle w:val="Sraopastraipa"/>
              <w:numPr>
                <w:ilvl w:val="1"/>
                <w:numId w:val="21"/>
              </w:numPr>
              <w:jc w:val="center"/>
              <w:rPr>
                <w:rFonts w:asciiTheme="majorHAnsi" w:hAnsiTheme="majorHAnsi" w:cs="Segoe UI Semilight"/>
                <w:b/>
                <w:bCs/>
              </w:rPr>
            </w:pPr>
          </w:p>
        </w:tc>
        <w:tc>
          <w:tcPr>
            <w:tcW w:w="1689" w:type="dxa"/>
          </w:tcPr>
          <w:p w14:paraId="619008D8" w14:textId="77777777" w:rsidR="008166DB" w:rsidRPr="004C3A0A" w:rsidRDefault="008166DB" w:rsidP="00266213">
            <w:pPr>
              <w:rPr>
                <w:rFonts w:asciiTheme="majorHAnsi" w:hAnsiTheme="majorHAnsi" w:cs="Segoe UI Semilight"/>
              </w:rPr>
            </w:pPr>
            <w:r w:rsidRPr="004C3A0A">
              <w:rPr>
                <w:rFonts w:asciiTheme="majorHAnsi" w:hAnsiTheme="majorHAnsi" w:cs="Segoe UI Semilight"/>
              </w:rPr>
              <w:t>Tiekėjas turės</w:t>
            </w:r>
          </w:p>
        </w:tc>
        <w:tc>
          <w:tcPr>
            <w:tcW w:w="7038" w:type="dxa"/>
            <w:gridSpan w:val="3"/>
          </w:tcPr>
          <w:p w14:paraId="69AC8690" w14:textId="77777777" w:rsidR="008166DB" w:rsidRDefault="008166DB" w:rsidP="00266213">
            <w:pPr>
              <w:rPr>
                <w:rFonts w:ascii="Calibri Light" w:hAnsi="Calibri Light" w:cs="Calibri Light"/>
                <w:color w:val="000000"/>
              </w:rPr>
            </w:pPr>
            <w:proofErr w:type="spellStart"/>
            <w:r>
              <w:rPr>
                <w:rFonts w:ascii="Calibri Light" w:hAnsi="Calibri Light" w:cs="Calibri Light"/>
                <w:color w:val="000000"/>
              </w:rPr>
              <w:t>LoRaWAN</w:t>
            </w:r>
            <w:proofErr w:type="spellEnd"/>
            <w:r>
              <w:rPr>
                <w:rFonts w:ascii="Calibri Light" w:hAnsi="Calibri Light" w:cs="Calibri Light"/>
                <w:color w:val="000000"/>
              </w:rPr>
              <w:t xml:space="preserve"> maršrutizatoriai turi būti įrengiami ant Perkančiojo subjekto nurodytų objektų.</w:t>
            </w:r>
            <w:r>
              <w:rPr>
                <w:rFonts w:ascii="Calibri Light" w:hAnsi="Calibri Light" w:cs="Calibri Light"/>
                <w:color w:val="000000"/>
              </w:rPr>
              <w:br/>
              <w:t>Įrengtos įrangos prijungimu prie elektros tinklo nurodytuose objektuose rūpinasi Perkantysis subjektas. Dėl fizinio patekimo į objektus ir tikslios elektros įvado prijungimo vietos Tiekėjas derina su Užsakovu.</w:t>
            </w:r>
            <w:r>
              <w:rPr>
                <w:rFonts w:ascii="Calibri Light" w:hAnsi="Calibri Light" w:cs="Calibri Light"/>
                <w:color w:val="000000"/>
              </w:rPr>
              <w:br/>
              <w:t xml:space="preserve">Montavimo darbai ir būdas neturi pažeisti esamų paviršiaus dangų. </w:t>
            </w:r>
            <w:r>
              <w:rPr>
                <w:rFonts w:ascii="Calibri Light" w:hAnsi="Calibri Light" w:cs="Calibri Light"/>
                <w:color w:val="000000"/>
              </w:rPr>
              <w:br/>
              <w:t xml:space="preserve">Konkretų įrangos tvirtinimo variantą Tiekėjas derina su objekto savininku (Užsakovu). </w:t>
            </w:r>
            <w:r>
              <w:rPr>
                <w:rFonts w:ascii="Calibri Light" w:hAnsi="Calibri Light" w:cs="Calibri Light"/>
                <w:color w:val="000000"/>
              </w:rPr>
              <w:br/>
              <w:t xml:space="preserve">Sumontuota įranga neturi trikdyti esamos įrangos funkcionavimui ir techniniams parametrams. </w:t>
            </w:r>
            <w:r>
              <w:rPr>
                <w:rFonts w:ascii="Calibri Light" w:hAnsi="Calibri Light" w:cs="Calibri Light"/>
                <w:color w:val="000000"/>
              </w:rPr>
              <w:br/>
              <w:t>Reikia atlikti nutiestų kabelių ir ryšių parametrų matavimus.</w:t>
            </w:r>
            <w:r>
              <w:rPr>
                <w:rFonts w:ascii="Calibri Light" w:hAnsi="Calibri Light" w:cs="Calibri Light"/>
                <w:color w:val="000000"/>
              </w:rPr>
              <w:br/>
              <w:t>Vidinio tinklo konfigūravimo darbus atlieka Užsakovas.</w:t>
            </w:r>
            <w:r>
              <w:rPr>
                <w:rFonts w:ascii="Calibri Light" w:hAnsi="Calibri Light" w:cs="Calibri Light"/>
                <w:color w:val="000000"/>
              </w:rPr>
              <w:br/>
              <w:t>Įrangoje turi būti įdiegti naujausi atnaujinimai.</w:t>
            </w:r>
            <w:r>
              <w:rPr>
                <w:rFonts w:ascii="Calibri Light" w:hAnsi="Calibri Light" w:cs="Calibri Light"/>
                <w:color w:val="000000"/>
              </w:rPr>
              <w:br/>
            </w:r>
            <w:proofErr w:type="spellStart"/>
            <w:r>
              <w:rPr>
                <w:rFonts w:ascii="Calibri Light" w:hAnsi="Calibri Light" w:cs="Calibri Light"/>
                <w:color w:val="000000"/>
              </w:rPr>
              <w:t>LoRaWAN</w:t>
            </w:r>
            <w:proofErr w:type="spellEnd"/>
            <w:r>
              <w:rPr>
                <w:rFonts w:ascii="Calibri Light" w:hAnsi="Calibri Light" w:cs="Calibri Light"/>
                <w:color w:val="000000"/>
              </w:rPr>
              <w:t xml:space="preserve"> maršrutizatoriai ir elektros skaitikliai turi būti sukonfigūruoti Pirkėjo valdomoje tinklo valdymo </w:t>
            </w:r>
            <w:proofErr w:type="spellStart"/>
            <w:r>
              <w:rPr>
                <w:rFonts w:ascii="Calibri Light" w:hAnsi="Calibri Light" w:cs="Calibri Light"/>
                <w:color w:val="000000"/>
              </w:rPr>
              <w:t>sistemoje.Tinklo</w:t>
            </w:r>
            <w:proofErr w:type="spellEnd"/>
            <w:r>
              <w:rPr>
                <w:rFonts w:ascii="Calibri Light" w:hAnsi="Calibri Light" w:cs="Calibri Light"/>
                <w:color w:val="000000"/>
              </w:rPr>
              <w:t xml:space="preserve"> valdymo sistema turi būti atnaujinta.</w:t>
            </w:r>
            <w:r>
              <w:rPr>
                <w:rFonts w:ascii="Calibri Light" w:hAnsi="Calibri Light" w:cs="Calibri Light"/>
                <w:color w:val="000000"/>
              </w:rPr>
              <w:br/>
              <w:t>Sumontavus įrangą turi būti atliekami ryšio testavimai.</w:t>
            </w:r>
            <w:r>
              <w:rPr>
                <w:rFonts w:ascii="Calibri Light" w:hAnsi="Calibri Light" w:cs="Calibri Light"/>
                <w:color w:val="000000"/>
              </w:rPr>
              <w:br/>
              <w:t xml:space="preserve">Turi </w:t>
            </w:r>
            <w:proofErr w:type="spellStart"/>
            <w:r>
              <w:rPr>
                <w:rFonts w:ascii="Calibri Light" w:hAnsi="Calibri Light" w:cs="Calibri Light"/>
                <w:color w:val="000000"/>
              </w:rPr>
              <w:t>buti</w:t>
            </w:r>
            <w:proofErr w:type="spellEnd"/>
            <w:r>
              <w:rPr>
                <w:rFonts w:ascii="Calibri Light" w:hAnsi="Calibri Light" w:cs="Calibri Light"/>
                <w:color w:val="000000"/>
              </w:rPr>
              <w:t xml:space="preserve"> atlikti </w:t>
            </w:r>
            <w:proofErr w:type="spellStart"/>
            <w:r>
              <w:rPr>
                <w:rFonts w:ascii="Calibri Light" w:hAnsi="Calibri Light" w:cs="Calibri Light"/>
                <w:color w:val="000000"/>
              </w:rPr>
              <w:t>utp</w:t>
            </w:r>
            <w:proofErr w:type="spellEnd"/>
            <w:r>
              <w:rPr>
                <w:rFonts w:ascii="Calibri Light" w:hAnsi="Calibri Light" w:cs="Calibri Light"/>
                <w:color w:val="000000"/>
              </w:rPr>
              <w:t>/</w:t>
            </w:r>
            <w:proofErr w:type="spellStart"/>
            <w:r>
              <w:rPr>
                <w:rFonts w:ascii="Calibri Light" w:hAnsi="Calibri Light" w:cs="Calibri Light"/>
                <w:color w:val="000000"/>
              </w:rPr>
              <w:t>ftp</w:t>
            </w:r>
            <w:proofErr w:type="spellEnd"/>
            <w:r>
              <w:rPr>
                <w:rFonts w:ascii="Calibri Light" w:hAnsi="Calibri Light" w:cs="Calibri Light"/>
                <w:color w:val="000000"/>
              </w:rPr>
              <w:t xml:space="preserve"> kabelio testavimai, pateikiami matavimo protokolai.</w:t>
            </w:r>
            <w:r>
              <w:rPr>
                <w:rFonts w:ascii="Calibri Light" w:hAnsi="Calibri Light" w:cs="Calibri Light"/>
                <w:color w:val="000000"/>
              </w:rPr>
              <w:br/>
              <w:t>Turi būti įskaičiuoti visos reikalingos medžiagos ir darbai antenų sumontavimui ir pajungimui.</w:t>
            </w:r>
            <w:r>
              <w:rPr>
                <w:rFonts w:ascii="Calibri Light" w:hAnsi="Calibri Light" w:cs="Calibri Light"/>
                <w:color w:val="000000"/>
              </w:rPr>
              <w:br/>
              <w:t xml:space="preserve">Tiekėjas turi atvaizduoti elektros skaitliukus </w:t>
            </w:r>
            <w:proofErr w:type="spellStart"/>
            <w:r>
              <w:rPr>
                <w:rFonts w:ascii="Calibri Light" w:hAnsi="Calibri Light" w:cs="Calibri Light"/>
                <w:color w:val="000000"/>
              </w:rPr>
              <w:t>Things</w:t>
            </w:r>
            <w:proofErr w:type="spellEnd"/>
            <w:r>
              <w:rPr>
                <w:rFonts w:ascii="Calibri Light" w:hAnsi="Calibri Light" w:cs="Calibri Light"/>
                <w:color w:val="000000"/>
              </w:rPr>
              <w:t xml:space="preserve"> </w:t>
            </w:r>
            <w:proofErr w:type="spellStart"/>
            <w:r>
              <w:rPr>
                <w:rFonts w:ascii="Calibri Light" w:hAnsi="Calibri Light" w:cs="Calibri Light"/>
                <w:color w:val="000000"/>
              </w:rPr>
              <w:t>Board</w:t>
            </w:r>
            <w:proofErr w:type="spellEnd"/>
            <w:r>
              <w:rPr>
                <w:rFonts w:ascii="Calibri Light" w:hAnsi="Calibri Light" w:cs="Calibri Light"/>
                <w:color w:val="000000"/>
              </w:rPr>
              <w:t xml:space="preserve"> sistemoje.</w:t>
            </w:r>
          </w:p>
          <w:p w14:paraId="1A2A58FC" w14:textId="65CA24A3" w:rsidR="00BF59C2" w:rsidRPr="00945065" w:rsidRDefault="00BF59C2" w:rsidP="00BF59C2">
            <w:pPr>
              <w:jc w:val="both"/>
              <w:rPr>
                <w:rFonts w:ascii="Calibri Light" w:hAnsi="Calibri Light" w:cs="Calibri Light"/>
                <w:color w:val="000000"/>
              </w:rPr>
            </w:pPr>
            <w:r w:rsidRPr="00BF59C2">
              <w:rPr>
                <w:rFonts w:ascii="Calibri Light" w:hAnsi="Calibri Light" w:cs="Calibri Light"/>
                <w:color w:val="000000"/>
              </w:rPr>
              <w:t xml:space="preserve">Atlikti maršrutizatorių ir LNS serverio konfigūravimą, kad duomenys iš maršrutizatorių būtų perduodami ir priimami naudojant "Lora Basic </w:t>
            </w:r>
            <w:proofErr w:type="spellStart"/>
            <w:r w:rsidRPr="00BF59C2">
              <w:rPr>
                <w:rFonts w:ascii="Calibri Light" w:hAnsi="Calibri Light" w:cs="Calibri Light"/>
                <w:color w:val="000000"/>
              </w:rPr>
              <w:t>Station</w:t>
            </w:r>
            <w:proofErr w:type="spellEnd"/>
            <w:r w:rsidRPr="00BF59C2">
              <w:rPr>
                <w:rFonts w:ascii="Calibri Light" w:hAnsi="Calibri Light" w:cs="Calibri Light"/>
                <w:color w:val="000000"/>
              </w:rPr>
              <w:t xml:space="preserve"> </w:t>
            </w:r>
            <w:proofErr w:type="spellStart"/>
            <w:r w:rsidRPr="00BF59C2">
              <w:rPr>
                <w:rFonts w:ascii="Calibri Light" w:hAnsi="Calibri Light" w:cs="Calibri Light"/>
                <w:color w:val="000000"/>
              </w:rPr>
              <w:t>forwarder</w:t>
            </w:r>
            <w:proofErr w:type="spellEnd"/>
            <w:r w:rsidRPr="00BF59C2">
              <w:rPr>
                <w:rFonts w:ascii="Calibri Light" w:hAnsi="Calibri Light" w:cs="Calibri Light"/>
                <w:color w:val="000000"/>
              </w:rPr>
              <w:t>" protokolą. Apmokyti Pirkėjo personal</w:t>
            </w:r>
            <w:r>
              <w:rPr>
                <w:rFonts w:ascii="Calibri Light" w:hAnsi="Calibri Light" w:cs="Calibri Light"/>
                <w:color w:val="000000"/>
              </w:rPr>
              <w:t>ą</w:t>
            </w:r>
            <w:r w:rsidRPr="00BF59C2">
              <w:rPr>
                <w:rFonts w:ascii="Calibri Light" w:hAnsi="Calibri Light" w:cs="Calibri Light"/>
                <w:color w:val="000000"/>
              </w:rPr>
              <w:t xml:space="preserve"> dėl "Lora Basic </w:t>
            </w:r>
            <w:proofErr w:type="spellStart"/>
            <w:r w:rsidRPr="00BF59C2">
              <w:rPr>
                <w:rFonts w:ascii="Calibri Light" w:hAnsi="Calibri Light" w:cs="Calibri Light"/>
                <w:color w:val="000000"/>
              </w:rPr>
              <w:t>Station</w:t>
            </w:r>
            <w:proofErr w:type="spellEnd"/>
            <w:r w:rsidRPr="00BF59C2">
              <w:rPr>
                <w:rFonts w:ascii="Calibri Light" w:hAnsi="Calibri Light" w:cs="Calibri Light"/>
                <w:color w:val="000000"/>
              </w:rPr>
              <w:t xml:space="preserve"> </w:t>
            </w:r>
            <w:proofErr w:type="spellStart"/>
            <w:r w:rsidRPr="00BF59C2">
              <w:rPr>
                <w:rFonts w:ascii="Calibri Light" w:hAnsi="Calibri Light" w:cs="Calibri Light"/>
                <w:color w:val="000000"/>
              </w:rPr>
              <w:t>forwarder</w:t>
            </w:r>
            <w:proofErr w:type="spellEnd"/>
            <w:r w:rsidRPr="00BF59C2">
              <w:rPr>
                <w:rFonts w:ascii="Calibri Light" w:hAnsi="Calibri Light" w:cs="Calibri Light"/>
                <w:color w:val="000000"/>
              </w:rPr>
              <w:t>" konfigūravimo.</w:t>
            </w:r>
          </w:p>
        </w:tc>
      </w:tr>
      <w:tr w:rsidR="00E86B37" w:rsidRPr="00C71272" w14:paraId="68129791" w14:textId="77777777" w:rsidTr="007A6AC2">
        <w:trPr>
          <w:gridAfter w:val="1"/>
          <w:wAfter w:w="10" w:type="dxa"/>
        </w:trPr>
        <w:tc>
          <w:tcPr>
            <w:tcW w:w="1271" w:type="dxa"/>
          </w:tcPr>
          <w:p w14:paraId="3B15A7C7" w14:textId="03242C43" w:rsidR="00E86B37" w:rsidRPr="007A6AC2" w:rsidRDefault="007A6AC2" w:rsidP="007A6AC2">
            <w:pPr>
              <w:ind w:left="360"/>
              <w:jc w:val="center"/>
              <w:rPr>
                <w:rFonts w:asciiTheme="majorHAnsi" w:hAnsiTheme="majorHAnsi" w:cs="Segoe UI Semilight"/>
                <w:b/>
                <w:bCs/>
              </w:rPr>
            </w:pPr>
            <w:r>
              <w:rPr>
                <w:rFonts w:asciiTheme="majorHAnsi" w:hAnsiTheme="majorHAnsi" w:cs="Segoe UI Semilight"/>
                <w:b/>
                <w:bCs/>
              </w:rPr>
              <w:t>3.8.</w:t>
            </w:r>
          </w:p>
        </w:tc>
        <w:tc>
          <w:tcPr>
            <w:tcW w:w="1689" w:type="dxa"/>
          </w:tcPr>
          <w:p w14:paraId="48D25256" w14:textId="0C2989CE" w:rsidR="00E86B37" w:rsidRPr="00E871DF" w:rsidRDefault="00E86B37" w:rsidP="00F13F9C">
            <w:pPr>
              <w:rPr>
                <w:rFonts w:asciiTheme="majorHAnsi" w:hAnsiTheme="majorHAnsi" w:cs="Segoe UI Semilight"/>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7038" w:type="dxa"/>
            <w:gridSpan w:val="3"/>
          </w:tcPr>
          <w:p w14:paraId="47AD8D4D" w14:textId="309866AC" w:rsidR="00E86B37" w:rsidRPr="00E871DF" w:rsidRDefault="00E86B37" w:rsidP="00F13F9C">
            <w:pPr>
              <w:rPr>
                <w:rFonts w:asciiTheme="majorHAnsi" w:hAnsiTheme="majorHAnsi" w:cs="Segoe UI Semilight"/>
                <w:iCs/>
              </w:rPr>
            </w:pPr>
            <w:r w:rsidRPr="00E871DF">
              <w:rPr>
                <w:rFonts w:asciiTheme="majorHAnsi" w:hAnsiTheme="majorHAnsi" w:cs="Segoe UI Semilight"/>
                <w:iCs/>
              </w:rPr>
              <w:t>36 mėn. nuo priėmimo-perdavimo dokumento pasirašymo</w:t>
            </w:r>
          </w:p>
        </w:tc>
      </w:tr>
    </w:tbl>
    <w:p w14:paraId="4BD9ACDA" w14:textId="77777777" w:rsidR="006F28A8" w:rsidRDefault="006F28A8" w:rsidP="001B72C8">
      <w:pPr>
        <w:spacing w:line="240" w:lineRule="auto"/>
        <w:rPr>
          <w:rFonts w:ascii="Calibri Light" w:hAnsi="Calibri Light" w:cs="Calibri Light"/>
          <w:b/>
          <w:i/>
          <w:sz w:val="24"/>
          <w:szCs w:val="24"/>
        </w:rPr>
      </w:pPr>
    </w:p>
    <w:tbl>
      <w:tblPr>
        <w:tblStyle w:val="Lentelstinklelis"/>
        <w:tblW w:w="9871" w:type="dxa"/>
        <w:tblLook w:val="04A0" w:firstRow="1" w:lastRow="0" w:firstColumn="1" w:lastColumn="0" w:noHBand="0" w:noVBand="1"/>
      </w:tblPr>
      <w:tblGrid>
        <w:gridCol w:w="1008"/>
        <w:gridCol w:w="3382"/>
        <w:gridCol w:w="5481"/>
      </w:tblGrid>
      <w:tr w:rsidR="007A6AC2" w:rsidRPr="00C71272" w14:paraId="71A548B9" w14:textId="77777777" w:rsidTr="00D30B06">
        <w:trPr>
          <w:trHeight w:val="190"/>
        </w:trPr>
        <w:tc>
          <w:tcPr>
            <w:tcW w:w="4390" w:type="dxa"/>
            <w:gridSpan w:val="2"/>
          </w:tcPr>
          <w:p w14:paraId="1516DFA9" w14:textId="68B761E2" w:rsidR="007A6AC2" w:rsidRPr="00D56B34" w:rsidRDefault="007A6AC2" w:rsidP="00D56B34">
            <w:pPr>
              <w:rPr>
                <w:rFonts w:asciiTheme="majorHAnsi" w:hAnsiTheme="majorHAnsi" w:cs="Segoe UI Semilight"/>
                <w:b/>
                <w:bCs/>
                <w:iCs/>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5481" w:type="dxa"/>
          </w:tcPr>
          <w:p w14:paraId="298F1855" w14:textId="3E10416F" w:rsidR="007A6AC2" w:rsidRDefault="007A6AC2" w:rsidP="00C41D43">
            <w:pPr>
              <w:tabs>
                <w:tab w:val="left" w:pos="644"/>
              </w:tabs>
              <w:jc w:val="both"/>
              <w:rPr>
                <w:rFonts w:asciiTheme="majorHAnsi" w:hAnsiTheme="majorHAnsi" w:cstheme="majorHAnsi"/>
              </w:rPr>
            </w:pPr>
            <w:proofErr w:type="spellStart"/>
            <w:r>
              <w:rPr>
                <w:rFonts w:asciiTheme="majorHAnsi" w:hAnsiTheme="majorHAnsi" w:cs="Segoe UI Semilight"/>
                <w:b/>
                <w:bCs/>
                <w:iCs/>
              </w:rPr>
              <w:t>Omni</w:t>
            </w:r>
            <w:proofErr w:type="spellEnd"/>
            <w:r>
              <w:rPr>
                <w:rFonts w:asciiTheme="majorHAnsi" w:hAnsiTheme="majorHAnsi" w:cs="Segoe UI Semilight"/>
                <w:b/>
                <w:bCs/>
                <w:iCs/>
              </w:rPr>
              <w:t xml:space="preserve"> 6 </w:t>
            </w:r>
            <w:proofErr w:type="spellStart"/>
            <w:r>
              <w:rPr>
                <w:rFonts w:asciiTheme="majorHAnsi" w:hAnsiTheme="majorHAnsi" w:cs="Segoe UI Semilight"/>
                <w:b/>
                <w:bCs/>
                <w:iCs/>
              </w:rPr>
              <w:t>dbi</w:t>
            </w:r>
            <w:proofErr w:type="spellEnd"/>
            <w:r>
              <w:rPr>
                <w:rFonts w:asciiTheme="majorHAnsi" w:hAnsiTheme="majorHAnsi" w:cs="Segoe UI Semilight"/>
                <w:b/>
                <w:bCs/>
                <w:iCs/>
              </w:rPr>
              <w:t xml:space="preserve"> </w:t>
            </w:r>
            <w:r w:rsidRPr="00D56B34">
              <w:rPr>
                <w:rFonts w:asciiTheme="majorHAnsi" w:hAnsiTheme="majorHAnsi" w:cs="Segoe UI Semilight"/>
                <w:b/>
                <w:bCs/>
                <w:iCs/>
              </w:rPr>
              <w:t>Antena</w:t>
            </w:r>
          </w:p>
        </w:tc>
      </w:tr>
      <w:tr w:rsidR="007A6AC2" w:rsidRPr="00C71272" w14:paraId="51EEA298" w14:textId="77777777" w:rsidTr="00585C62">
        <w:trPr>
          <w:trHeight w:val="190"/>
        </w:trPr>
        <w:tc>
          <w:tcPr>
            <w:tcW w:w="4390" w:type="dxa"/>
            <w:gridSpan w:val="2"/>
          </w:tcPr>
          <w:p w14:paraId="6EFB685F" w14:textId="1CF3EA6F" w:rsidR="007A6AC2" w:rsidRPr="00C71272" w:rsidRDefault="007A6AC2" w:rsidP="00E86B37">
            <w:pPr>
              <w:rPr>
                <w:rFonts w:asciiTheme="majorHAnsi" w:hAnsiTheme="majorHAnsi" w:cs="Segoe UI Semilight"/>
                <w:b/>
                <w:bCs/>
                <w:i/>
              </w:rPr>
            </w:pPr>
            <w:r w:rsidRPr="00C71272">
              <w:rPr>
                <w:rFonts w:asciiTheme="majorHAnsi" w:hAnsiTheme="majorHAnsi" w:cs="Segoe UI Semilight"/>
                <w:b/>
                <w:i/>
              </w:rPr>
              <w:t>Prekių pristatymo terminas (įskaitant montavimą ir kt. TS nurodytas paslaugas</w:t>
            </w:r>
          </w:p>
        </w:tc>
        <w:tc>
          <w:tcPr>
            <w:tcW w:w="5481" w:type="dxa"/>
          </w:tcPr>
          <w:p w14:paraId="3DDFE8B1" w14:textId="2665718E" w:rsidR="007A6AC2" w:rsidRPr="007A6AC2" w:rsidRDefault="007A6AC2" w:rsidP="007A6AC2">
            <w:pPr>
              <w:pStyle w:val="Sraopastraipa"/>
              <w:numPr>
                <w:ilvl w:val="0"/>
                <w:numId w:val="26"/>
              </w:numPr>
              <w:tabs>
                <w:tab w:val="left" w:pos="644"/>
              </w:tabs>
              <w:jc w:val="both"/>
              <w:rPr>
                <w:rFonts w:asciiTheme="majorHAnsi" w:hAnsiTheme="majorHAnsi" w:cs="Segoe UI Semilight"/>
                <w:b/>
                <w:bCs/>
                <w:iCs/>
              </w:rPr>
            </w:pPr>
            <w:r w:rsidRPr="007A6AC2">
              <w:rPr>
                <w:rFonts w:asciiTheme="majorHAnsi" w:hAnsiTheme="majorHAnsi" w:cs="Segoe UI Semilight"/>
                <w:b/>
                <w:bCs/>
                <w:i/>
              </w:rPr>
              <w:t>mėn.</w:t>
            </w:r>
          </w:p>
        </w:tc>
      </w:tr>
      <w:tr w:rsidR="0079453A" w:rsidRPr="00C71272" w14:paraId="21F8AE61" w14:textId="77777777" w:rsidTr="0079453A">
        <w:trPr>
          <w:trHeight w:val="190"/>
        </w:trPr>
        <w:tc>
          <w:tcPr>
            <w:tcW w:w="1008" w:type="dxa"/>
          </w:tcPr>
          <w:p w14:paraId="471FCBF6" w14:textId="45A178C8" w:rsidR="0079453A" w:rsidRDefault="0079453A" w:rsidP="0079453A">
            <w:pPr>
              <w:spacing w:line="276" w:lineRule="auto"/>
              <w:jc w:val="center"/>
              <w:rPr>
                <w:rFonts w:asciiTheme="majorHAnsi" w:hAnsiTheme="majorHAnsi" w:cs="Segoe UI Semilight"/>
                <w:b/>
                <w:bCs/>
              </w:rPr>
            </w:pPr>
            <w:proofErr w:type="spellStart"/>
            <w:r>
              <w:rPr>
                <w:rFonts w:asciiTheme="majorHAnsi" w:hAnsiTheme="majorHAnsi" w:cs="Segoe UI Semilight"/>
                <w:b/>
                <w:bCs/>
              </w:rPr>
              <w:t>Eil.Nr</w:t>
            </w:r>
            <w:proofErr w:type="spellEnd"/>
            <w:r>
              <w:rPr>
                <w:rFonts w:asciiTheme="majorHAnsi" w:hAnsiTheme="majorHAnsi" w:cs="Segoe UI Semilight"/>
                <w:b/>
                <w:bCs/>
              </w:rPr>
              <w:t>.</w:t>
            </w:r>
          </w:p>
        </w:tc>
        <w:tc>
          <w:tcPr>
            <w:tcW w:w="3382" w:type="dxa"/>
          </w:tcPr>
          <w:p w14:paraId="339FF8A0" w14:textId="4EA81AA0" w:rsidR="0079453A" w:rsidRPr="00A55A02" w:rsidRDefault="0079453A" w:rsidP="0079453A">
            <w:pPr>
              <w:tabs>
                <w:tab w:val="left" w:pos="644"/>
              </w:tabs>
              <w:jc w:val="center"/>
              <w:rPr>
                <w:rFonts w:asciiTheme="majorHAnsi" w:hAnsiTheme="majorHAnsi" w:cs="Segoe UI Semilight"/>
                <w:b/>
                <w:iCs/>
              </w:rPr>
            </w:pPr>
            <w:r>
              <w:rPr>
                <w:rFonts w:asciiTheme="majorHAnsi" w:hAnsiTheme="majorHAnsi" w:cs="Segoe UI Semilight"/>
                <w:b/>
                <w:iCs/>
              </w:rPr>
              <w:t>Savybė</w:t>
            </w:r>
          </w:p>
        </w:tc>
        <w:tc>
          <w:tcPr>
            <w:tcW w:w="5481" w:type="dxa"/>
          </w:tcPr>
          <w:p w14:paraId="29E06E6A" w14:textId="22125DCB" w:rsidR="0079453A" w:rsidRPr="00A55A02" w:rsidRDefault="0079453A" w:rsidP="0079453A">
            <w:pPr>
              <w:tabs>
                <w:tab w:val="left" w:pos="644"/>
              </w:tabs>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r>
      <w:tr w:rsidR="007A6AC2" w:rsidRPr="00C71272" w14:paraId="706CBB9B" w14:textId="77777777" w:rsidTr="0079453A">
        <w:trPr>
          <w:trHeight w:val="258"/>
        </w:trPr>
        <w:tc>
          <w:tcPr>
            <w:tcW w:w="1008" w:type="dxa"/>
          </w:tcPr>
          <w:p w14:paraId="1C9CD1CC" w14:textId="565168F3" w:rsidR="007A6AC2" w:rsidRPr="007A6AC2" w:rsidRDefault="007A6AC2" w:rsidP="0079453A">
            <w:pPr>
              <w:spacing w:line="276" w:lineRule="auto"/>
              <w:rPr>
                <w:rFonts w:asciiTheme="majorHAnsi" w:hAnsiTheme="majorHAnsi" w:cs="Segoe UI Semilight"/>
                <w:b/>
                <w:bCs/>
              </w:rPr>
            </w:pPr>
            <w:r>
              <w:rPr>
                <w:rFonts w:asciiTheme="majorHAnsi" w:hAnsiTheme="majorHAnsi" w:cs="Segoe UI Semilight"/>
                <w:b/>
                <w:bCs/>
              </w:rPr>
              <w:t>4.</w:t>
            </w:r>
          </w:p>
        </w:tc>
        <w:tc>
          <w:tcPr>
            <w:tcW w:w="8863" w:type="dxa"/>
            <w:gridSpan w:val="2"/>
          </w:tcPr>
          <w:p w14:paraId="1518B88D" w14:textId="7A0FDCFC" w:rsidR="007A6AC2" w:rsidRPr="00C71272" w:rsidRDefault="007A6AC2" w:rsidP="0079453A">
            <w:pPr>
              <w:tabs>
                <w:tab w:val="left" w:pos="644"/>
              </w:tabs>
              <w:jc w:val="center"/>
              <w:rPr>
                <w:rFonts w:asciiTheme="majorHAnsi" w:hAnsiTheme="majorHAnsi" w:cs="Segoe UI Semilight"/>
                <w:b/>
                <w:bCs/>
                <w:i/>
              </w:rPr>
            </w:pPr>
            <w:r w:rsidRPr="00A55A02">
              <w:rPr>
                <w:rFonts w:asciiTheme="majorHAnsi" w:hAnsiTheme="majorHAnsi" w:cs="Segoe UI Semilight"/>
                <w:b/>
                <w:iCs/>
              </w:rPr>
              <w:t>Perkamas Objektas</w:t>
            </w:r>
          </w:p>
        </w:tc>
      </w:tr>
      <w:tr w:rsidR="007A6AC2" w:rsidRPr="00C71272" w14:paraId="6594E0BA" w14:textId="77777777" w:rsidTr="002976B1">
        <w:trPr>
          <w:trHeight w:val="190"/>
        </w:trPr>
        <w:tc>
          <w:tcPr>
            <w:tcW w:w="1008" w:type="dxa"/>
          </w:tcPr>
          <w:p w14:paraId="3CC2E72F" w14:textId="55123143" w:rsidR="007A6AC2" w:rsidRPr="007A6AC2" w:rsidRDefault="007A6AC2" w:rsidP="007A6AC2">
            <w:pPr>
              <w:spacing w:after="200" w:line="276" w:lineRule="auto"/>
              <w:ind w:left="360"/>
              <w:rPr>
                <w:rFonts w:asciiTheme="majorHAnsi" w:hAnsiTheme="majorHAnsi" w:cs="Segoe UI Semilight"/>
                <w:b/>
                <w:bCs/>
              </w:rPr>
            </w:pPr>
            <w:r>
              <w:rPr>
                <w:rFonts w:asciiTheme="majorHAnsi" w:hAnsiTheme="majorHAnsi" w:cs="Segoe UI Semilight"/>
                <w:b/>
                <w:bCs/>
              </w:rPr>
              <w:t>4.1</w:t>
            </w:r>
          </w:p>
        </w:tc>
        <w:tc>
          <w:tcPr>
            <w:tcW w:w="3382" w:type="dxa"/>
          </w:tcPr>
          <w:p w14:paraId="54F156EA" w14:textId="6B571B3D" w:rsidR="007A6AC2" w:rsidRPr="00E86B37" w:rsidRDefault="007A6AC2" w:rsidP="007A6AC2">
            <w:pPr>
              <w:rPr>
                <w:rFonts w:asciiTheme="majorHAnsi" w:hAnsiTheme="majorHAnsi" w:cs="Segoe UI Semilight"/>
              </w:rPr>
            </w:pPr>
            <w:r w:rsidRPr="00E86B37">
              <w:rPr>
                <w:rFonts w:asciiTheme="majorHAnsi" w:hAnsiTheme="majorHAnsi" w:cs="Segoe UI Semilight"/>
                <w:iCs/>
              </w:rPr>
              <w:t>Parametrai</w:t>
            </w:r>
          </w:p>
        </w:tc>
        <w:tc>
          <w:tcPr>
            <w:tcW w:w="5481" w:type="dxa"/>
          </w:tcPr>
          <w:p w14:paraId="477CE1CC" w14:textId="77777777" w:rsidR="007A6AC2" w:rsidRDefault="007A6AC2" w:rsidP="007A6AC2">
            <w:pPr>
              <w:tabs>
                <w:tab w:val="left" w:pos="644"/>
              </w:tabs>
              <w:jc w:val="both"/>
              <w:rPr>
                <w:rFonts w:asciiTheme="majorHAnsi" w:hAnsiTheme="majorHAnsi" w:cstheme="majorHAnsi"/>
              </w:rPr>
            </w:pPr>
            <w:proofErr w:type="spellStart"/>
            <w:r>
              <w:rPr>
                <w:rFonts w:asciiTheme="majorHAnsi" w:hAnsiTheme="majorHAnsi" w:cstheme="majorHAnsi"/>
              </w:rPr>
              <w:t>Omni</w:t>
            </w:r>
            <w:proofErr w:type="spellEnd"/>
            <w:r>
              <w:rPr>
                <w:rFonts w:asciiTheme="majorHAnsi" w:hAnsiTheme="majorHAnsi" w:cstheme="majorHAnsi"/>
              </w:rPr>
              <w:t xml:space="preserve"> 6 </w:t>
            </w:r>
            <w:proofErr w:type="spellStart"/>
            <w:r>
              <w:rPr>
                <w:rFonts w:asciiTheme="majorHAnsi" w:hAnsiTheme="majorHAnsi" w:cstheme="majorHAnsi"/>
              </w:rPr>
              <w:t>dBi</w:t>
            </w:r>
            <w:proofErr w:type="spellEnd"/>
            <w:r>
              <w:rPr>
                <w:rFonts w:asciiTheme="majorHAnsi" w:hAnsiTheme="majorHAnsi" w:cstheme="majorHAnsi"/>
              </w:rPr>
              <w:t xml:space="preserve"> antena;</w:t>
            </w:r>
          </w:p>
          <w:p w14:paraId="6989C69A" w14:textId="1CEF1AA4" w:rsidR="007A6AC2" w:rsidRPr="00C41D43" w:rsidRDefault="007A6AC2" w:rsidP="007A6AC2">
            <w:pPr>
              <w:tabs>
                <w:tab w:val="left" w:pos="644"/>
              </w:tabs>
              <w:jc w:val="both"/>
              <w:rPr>
                <w:rFonts w:asciiTheme="majorHAnsi" w:hAnsiTheme="majorHAnsi" w:cs="Segoe UI Semilight"/>
              </w:rPr>
            </w:pPr>
            <w:proofErr w:type="spellStart"/>
            <w:r w:rsidRPr="00A55A02">
              <w:rPr>
                <w:rFonts w:asciiTheme="majorHAnsi" w:hAnsiTheme="majorHAnsi" w:cs="Segoe UI Semilight"/>
                <w:iCs/>
              </w:rPr>
              <w:t>Lorawan</w:t>
            </w:r>
            <w:proofErr w:type="spellEnd"/>
            <w:r w:rsidRPr="00A55A02">
              <w:rPr>
                <w:rFonts w:asciiTheme="majorHAnsi" w:hAnsiTheme="majorHAnsi" w:cs="Segoe UI Semilight"/>
                <w:iCs/>
              </w:rPr>
              <w:t xml:space="preserve">  dažnis EU868Mhz</w:t>
            </w:r>
          </w:p>
        </w:tc>
      </w:tr>
      <w:tr w:rsidR="007A6AC2" w:rsidRPr="00C71272" w14:paraId="7A30BED3" w14:textId="77777777" w:rsidTr="002976B1">
        <w:tc>
          <w:tcPr>
            <w:tcW w:w="1008" w:type="dxa"/>
          </w:tcPr>
          <w:p w14:paraId="5B29A632" w14:textId="68FDADB5" w:rsidR="007A6AC2" w:rsidRPr="007A6AC2" w:rsidRDefault="007A6AC2" w:rsidP="007A6AC2">
            <w:pPr>
              <w:ind w:left="360"/>
              <w:rPr>
                <w:rFonts w:asciiTheme="majorHAnsi" w:hAnsiTheme="majorHAnsi" w:cs="Segoe UI Semilight"/>
                <w:b/>
                <w:bCs/>
              </w:rPr>
            </w:pPr>
            <w:r>
              <w:rPr>
                <w:rFonts w:asciiTheme="majorHAnsi" w:hAnsiTheme="majorHAnsi" w:cs="Segoe UI Semilight"/>
                <w:b/>
                <w:bCs/>
              </w:rPr>
              <w:t>4.2</w:t>
            </w:r>
          </w:p>
        </w:tc>
        <w:tc>
          <w:tcPr>
            <w:tcW w:w="3382" w:type="dxa"/>
          </w:tcPr>
          <w:p w14:paraId="67D9BFED" w14:textId="1B5A09AA" w:rsidR="007A6AC2" w:rsidRPr="00E871DF" w:rsidRDefault="007A6AC2" w:rsidP="007A6AC2">
            <w:pPr>
              <w:rPr>
                <w:rFonts w:asciiTheme="majorHAnsi" w:hAnsiTheme="majorHAnsi" w:cs="Segoe UI Semilight"/>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5481" w:type="dxa"/>
          </w:tcPr>
          <w:p w14:paraId="27A4D94A" w14:textId="6831772D" w:rsidR="007A6AC2" w:rsidRPr="00E871DF" w:rsidRDefault="007A6AC2" w:rsidP="007A6AC2">
            <w:pPr>
              <w:rPr>
                <w:rFonts w:asciiTheme="majorHAnsi" w:hAnsiTheme="majorHAnsi" w:cs="Segoe UI Semilight"/>
                <w:iCs/>
              </w:rPr>
            </w:pPr>
            <w:r w:rsidRPr="00E871DF">
              <w:rPr>
                <w:rFonts w:asciiTheme="majorHAnsi" w:hAnsiTheme="majorHAnsi" w:cs="Segoe UI Semilight"/>
                <w:iCs/>
              </w:rPr>
              <w:t>36 mėn. nuo priėmimo-perdavimo dokumento pasirašymo</w:t>
            </w:r>
          </w:p>
        </w:tc>
      </w:tr>
    </w:tbl>
    <w:p w14:paraId="53CED5B5" w14:textId="77777777" w:rsidR="006F28A8" w:rsidRDefault="006F28A8" w:rsidP="001B72C8">
      <w:pPr>
        <w:spacing w:line="240" w:lineRule="auto"/>
        <w:rPr>
          <w:rFonts w:ascii="Calibri Light" w:hAnsi="Calibri Light" w:cs="Calibri Light"/>
          <w:b/>
          <w:i/>
          <w:sz w:val="24"/>
          <w:szCs w:val="24"/>
        </w:rPr>
      </w:pPr>
    </w:p>
    <w:tbl>
      <w:tblPr>
        <w:tblStyle w:val="Lentelstinklelis"/>
        <w:tblW w:w="9871" w:type="dxa"/>
        <w:tblLook w:val="04A0" w:firstRow="1" w:lastRow="0" w:firstColumn="1" w:lastColumn="0" w:noHBand="0" w:noVBand="1"/>
      </w:tblPr>
      <w:tblGrid>
        <w:gridCol w:w="1008"/>
        <w:gridCol w:w="3382"/>
        <w:gridCol w:w="5481"/>
      </w:tblGrid>
      <w:tr w:rsidR="007A6AC2" w:rsidRPr="006F28A8" w14:paraId="4D15570F" w14:textId="77777777" w:rsidTr="00B508DB">
        <w:trPr>
          <w:trHeight w:val="190"/>
        </w:trPr>
        <w:tc>
          <w:tcPr>
            <w:tcW w:w="4390" w:type="dxa"/>
            <w:gridSpan w:val="2"/>
          </w:tcPr>
          <w:p w14:paraId="12E4C70C" w14:textId="75E837F3" w:rsidR="007A6AC2" w:rsidRPr="00D56B34" w:rsidRDefault="007A6AC2" w:rsidP="00D56B34">
            <w:pPr>
              <w:rPr>
                <w:rFonts w:asciiTheme="majorHAnsi" w:hAnsiTheme="majorHAnsi" w:cs="Segoe UI Semilight"/>
                <w:b/>
                <w:bCs/>
                <w:iCs/>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5481" w:type="dxa"/>
          </w:tcPr>
          <w:p w14:paraId="6DB4D326" w14:textId="06365980" w:rsidR="007A6AC2" w:rsidRDefault="007A6AC2" w:rsidP="00C41D43">
            <w:pPr>
              <w:tabs>
                <w:tab w:val="num" w:pos="502"/>
                <w:tab w:val="left" w:pos="644"/>
              </w:tabs>
              <w:jc w:val="both"/>
              <w:rPr>
                <w:rFonts w:asciiTheme="majorHAnsi" w:hAnsiTheme="majorHAnsi" w:cstheme="majorHAnsi"/>
              </w:rPr>
            </w:pPr>
            <w:proofErr w:type="spellStart"/>
            <w:r>
              <w:rPr>
                <w:rFonts w:asciiTheme="majorHAnsi" w:hAnsiTheme="majorHAnsi" w:cs="Segoe UI Semilight"/>
                <w:b/>
                <w:bCs/>
                <w:iCs/>
              </w:rPr>
              <w:t>Omni</w:t>
            </w:r>
            <w:proofErr w:type="spellEnd"/>
            <w:r>
              <w:rPr>
                <w:rFonts w:asciiTheme="majorHAnsi" w:hAnsiTheme="majorHAnsi" w:cs="Segoe UI Semilight"/>
                <w:b/>
                <w:bCs/>
                <w:iCs/>
              </w:rPr>
              <w:t xml:space="preserve"> 9 </w:t>
            </w:r>
            <w:proofErr w:type="spellStart"/>
            <w:r>
              <w:rPr>
                <w:rFonts w:asciiTheme="majorHAnsi" w:hAnsiTheme="majorHAnsi" w:cs="Segoe UI Semilight"/>
                <w:b/>
                <w:bCs/>
                <w:iCs/>
              </w:rPr>
              <w:t>dbi</w:t>
            </w:r>
            <w:proofErr w:type="spellEnd"/>
            <w:r>
              <w:rPr>
                <w:rFonts w:asciiTheme="majorHAnsi" w:hAnsiTheme="majorHAnsi" w:cs="Segoe UI Semilight"/>
                <w:b/>
                <w:bCs/>
                <w:iCs/>
              </w:rPr>
              <w:t xml:space="preserve"> </w:t>
            </w:r>
            <w:r w:rsidRPr="00D56B34">
              <w:rPr>
                <w:rFonts w:asciiTheme="majorHAnsi" w:hAnsiTheme="majorHAnsi" w:cs="Segoe UI Semilight"/>
                <w:b/>
                <w:bCs/>
                <w:iCs/>
              </w:rPr>
              <w:t>Antena</w:t>
            </w:r>
          </w:p>
        </w:tc>
      </w:tr>
      <w:tr w:rsidR="007A6AC2" w:rsidRPr="006F28A8" w14:paraId="44550957" w14:textId="77777777" w:rsidTr="00D61EA8">
        <w:trPr>
          <w:trHeight w:val="190"/>
        </w:trPr>
        <w:tc>
          <w:tcPr>
            <w:tcW w:w="4390" w:type="dxa"/>
            <w:gridSpan w:val="2"/>
          </w:tcPr>
          <w:p w14:paraId="7B638594" w14:textId="6C4993AB" w:rsidR="007A6AC2" w:rsidRDefault="007A6AC2" w:rsidP="00E86B37">
            <w:pPr>
              <w:rPr>
                <w:rFonts w:asciiTheme="majorHAnsi" w:hAnsiTheme="majorHAnsi" w:cs="Segoe UI Semilight"/>
                <w:b/>
                <w:bCs/>
                <w:iCs/>
              </w:rPr>
            </w:pPr>
            <w:r w:rsidRPr="00C71272">
              <w:rPr>
                <w:rFonts w:asciiTheme="majorHAnsi" w:hAnsiTheme="majorHAnsi" w:cs="Segoe UI Semilight"/>
                <w:b/>
                <w:i/>
              </w:rPr>
              <w:t>Prekių pristatymo terminas (įskaitant montavimą ir kt. TS nurodytas paslaugas</w:t>
            </w:r>
          </w:p>
        </w:tc>
        <w:tc>
          <w:tcPr>
            <w:tcW w:w="5481" w:type="dxa"/>
          </w:tcPr>
          <w:p w14:paraId="34087AA0" w14:textId="5E06C495" w:rsidR="007A6AC2" w:rsidRPr="007A6AC2" w:rsidRDefault="007A6AC2" w:rsidP="007A6AC2">
            <w:pPr>
              <w:pStyle w:val="Sraopastraipa"/>
              <w:numPr>
                <w:ilvl w:val="0"/>
                <w:numId w:val="27"/>
              </w:numPr>
              <w:tabs>
                <w:tab w:val="num" w:pos="502"/>
                <w:tab w:val="left" w:pos="644"/>
              </w:tabs>
              <w:jc w:val="both"/>
              <w:rPr>
                <w:rFonts w:asciiTheme="majorHAnsi" w:hAnsiTheme="majorHAnsi" w:cstheme="majorHAnsi"/>
              </w:rPr>
            </w:pPr>
            <w:r w:rsidRPr="007A6AC2">
              <w:rPr>
                <w:rFonts w:asciiTheme="majorHAnsi" w:hAnsiTheme="majorHAnsi" w:cs="Segoe UI Semilight"/>
                <w:b/>
                <w:bCs/>
                <w:i/>
              </w:rPr>
              <w:t>mėn.</w:t>
            </w:r>
          </w:p>
        </w:tc>
      </w:tr>
      <w:tr w:rsidR="0079453A" w:rsidRPr="006F28A8" w14:paraId="625A241B" w14:textId="77777777" w:rsidTr="0079453A">
        <w:trPr>
          <w:trHeight w:val="190"/>
        </w:trPr>
        <w:tc>
          <w:tcPr>
            <w:tcW w:w="1008" w:type="dxa"/>
          </w:tcPr>
          <w:p w14:paraId="7FD3EACE" w14:textId="5DE35AC1" w:rsidR="0079453A" w:rsidRDefault="0079453A" w:rsidP="0079453A">
            <w:pPr>
              <w:spacing w:after="200" w:line="276" w:lineRule="auto"/>
              <w:jc w:val="center"/>
              <w:rPr>
                <w:rFonts w:asciiTheme="majorHAnsi" w:hAnsiTheme="majorHAnsi" w:cs="Segoe UI Semilight"/>
                <w:b/>
                <w:bCs/>
              </w:rPr>
            </w:pPr>
            <w:proofErr w:type="spellStart"/>
            <w:r>
              <w:rPr>
                <w:rFonts w:asciiTheme="majorHAnsi" w:hAnsiTheme="majorHAnsi" w:cs="Segoe UI Semilight"/>
                <w:b/>
                <w:bCs/>
              </w:rPr>
              <w:t>Eil.Nr</w:t>
            </w:r>
            <w:proofErr w:type="spellEnd"/>
            <w:r>
              <w:rPr>
                <w:rFonts w:asciiTheme="majorHAnsi" w:hAnsiTheme="majorHAnsi" w:cs="Segoe UI Semilight"/>
                <w:b/>
                <w:bCs/>
              </w:rPr>
              <w:t>.</w:t>
            </w:r>
          </w:p>
        </w:tc>
        <w:tc>
          <w:tcPr>
            <w:tcW w:w="3382" w:type="dxa"/>
          </w:tcPr>
          <w:p w14:paraId="44862F04" w14:textId="2062CEFC" w:rsidR="0079453A" w:rsidRPr="00A55A02" w:rsidRDefault="0079453A" w:rsidP="0079453A">
            <w:pPr>
              <w:tabs>
                <w:tab w:val="num" w:pos="502"/>
                <w:tab w:val="left" w:pos="644"/>
              </w:tabs>
              <w:jc w:val="center"/>
              <w:rPr>
                <w:rFonts w:asciiTheme="majorHAnsi" w:hAnsiTheme="majorHAnsi" w:cs="Segoe UI Semilight"/>
                <w:b/>
                <w:iCs/>
              </w:rPr>
            </w:pPr>
            <w:r>
              <w:rPr>
                <w:rFonts w:asciiTheme="majorHAnsi" w:hAnsiTheme="majorHAnsi" w:cs="Segoe UI Semilight"/>
                <w:b/>
                <w:iCs/>
              </w:rPr>
              <w:t>Savybė</w:t>
            </w:r>
          </w:p>
        </w:tc>
        <w:tc>
          <w:tcPr>
            <w:tcW w:w="5481" w:type="dxa"/>
          </w:tcPr>
          <w:p w14:paraId="7FE3D472" w14:textId="09AB684D" w:rsidR="0079453A" w:rsidRPr="00A55A02" w:rsidRDefault="0079453A" w:rsidP="0079453A">
            <w:pPr>
              <w:tabs>
                <w:tab w:val="num" w:pos="502"/>
                <w:tab w:val="left" w:pos="644"/>
              </w:tabs>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r>
      <w:tr w:rsidR="002976B1" w:rsidRPr="006F28A8" w14:paraId="4571A50D" w14:textId="77777777" w:rsidTr="006616A9">
        <w:trPr>
          <w:trHeight w:val="190"/>
        </w:trPr>
        <w:tc>
          <w:tcPr>
            <w:tcW w:w="1008" w:type="dxa"/>
          </w:tcPr>
          <w:p w14:paraId="01A5A2B3" w14:textId="52E21E0C" w:rsidR="002976B1" w:rsidRPr="007A6AC2" w:rsidRDefault="007A6AC2" w:rsidP="0079453A">
            <w:pPr>
              <w:spacing w:line="276" w:lineRule="auto"/>
              <w:rPr>
                <w:rFonts w:asciiTheme="majorHAnsi" w:hAnsiTheme="majorHAnsi" w:cs="Segoe UI Semilight"/>
                <w:b/>
                <w:bCs/>
              </w:rPr>
            </w:pPr>
            <w:r>
              <w:rPr>
                <w:rFonts w:asciiTheme="majorHAnsi" w:hAnsiTheme="majorHAnsi" w:cs="Segoe UI Semilight"/>
                <w:b/>
                <w:bCs/>
              </w:rPr>
              <w:t>5.</w:t>
            </w:r>
          </w:p>
        </w:tc>
        <w:tc>
          <w:tcPr>
            <w:tcW w:w="8863" w:type="dxa"/>
            <w:gridSpan w:val="2"/>
          </w:tcPr>
          <w:p w14:paraId="4A088F63" w14:textId="1E172C6C" w:rsidR="002976B1" w:rsidRPr="00C71272" w:rsidRDefault="002976B1" w:rsidP="0079453A">
            <w:pPr>
              <w:tabs>
                <w:tab w:val="num" w:pos="502"/>
                <w:tab w:val="left" w:pos="644"/>
              </w:tabs>
              <w:jc w:val="center"/>
              <w:rPr>
                <w:rFonts w:asciiTheme="majorHAnsi" w:hAnsiTheme="majorHAnsi" w:cs="Segoe UI Semilight"/>
                <w:b/>
                <w:bCs/>
                <w:i/>
              </w:rPr>
            </w:pPr>
            <w:r w:rsidRPr="00A55A02">
              <w:rPr>
                <w:rFonts w:asciiTheme="majorHAnsi" w:hAnsiTheme="majorHAnsi" w:cs="Segoe UI Semilight"/>
                <w:b/>
                <w:iCs/>
              </w:rPr>
              <w:t>Perkamas Objektas</w:t>
            </w:r>
          </w:p>
        </w:tc>
      </w:tr>
      <w:tr w:rsidR="00E86B37" w:rsidRPr="006F28A8" w14:paraId="1706B7DB" w14:textId="77777777" w:rsidTr="002976B1">
        <w:trPr>
          <w:trHeight w:val="190"/>
        </w:trPr>
        <w:tc>
          <w:tcPr>
            <w:tcW w:w="1008" w:type="dxa"/>
          </w:tcPr>
          <w:p w14:paraId="5213F826" w14:textId="5218F67C" w:rsidR="00E86B37" w:rsidRPr="007A6AC2" w:rsidRDefault="007A6AC2" w:rsidP="007A6AC2">
            <w:pPr>
              <w:spacing w:after="200" w:line="276" w:lineRule="auto"/>
              <w:ind w:left="360"/>
              <w:jc w:val="center"/>
              <w:rPr>
                <w:rFonts w:asciiTheme="majorHAnsi" w:hAnsiTheme="majorHAnsi" w:cs="Segoe UI Semilight"/>
                <w:b/>
                <w:bCs/>
              </w:rPr>
            </w:pPr>
            <w:r>
              <w:rPr>
                <w:rFonts w:asciiTheme="majorHAnsi" w:hAnsiTheme="majorHAnsi" w:cs="Segoe UI Semilight"/>
                <w:b/>
                <w:bCs/>
              </w:rPr>
              <w:t>5.1.</w:t>
            </w:r>
          </w:p>
        </w:tc>
        <w:tc>
          <w:tcPr>
            <w:tcW w:w="3382" w:type="dxa"/>
          </w:tcPr>
          <w:p w14:paraId="6A5DB632" w14:textId="54D5F520" w:rsidR="00E86B37" w:rsidRPr="007A6AC2" w:rsidRDefault="00E86B37" w:rsidP="00E86B37">
            <w:pPr>
              <w:rPr>
                <w:rFonts w:asciiTheme="majorHAnsi" w:hAnsiTheme="majorHAnsi" w:cs="Segoe UI Semilight"/>
                <w:iCs/>
              </w:rPr>
            </w:pPr>
            <w:r w:rsidRPr="007A6AC2">
              <w:rPr>
                <w:rFonts w:asciiTheme="majorHAnsi" w:hAnsiTheme="majorHAnsi" w:cs="Segoe UI Semilight"/>
                <w:iCs/>
              </w:rPr>
              <w:t>Parametrai</w:t>
            </w:r>
          </w:p>
        </w:tc>
        <w:tc>
          <w:tcPr>
            <w:tcW w:w="5481" w:type="dxa"/>
          </w:tcPr>
          <w:p w14:paraId="68EDFB62" w14:textId="77777777" w:rsidR="00E86B37" w:rsidRDefault="00E86B37" w:rsidP="00E86B37">
            <w:pPr>
              <w:tabs>
                <w:tab w:val="num" w:pos="502"/>
                <w:tab w:val="left" w:pos="644"/>
              </w:tabs>
              <w:jc w:val="both"/>
              <w:rPr>
                <w:rFonts w:asciiTheme="majorHAnsi" w:hAnsiTheme="majorHAnsi" w:cstheme="majorHAnsi"/>
              </w:rPr>
            </w:pPr>
            <w:proofErr w:type="spellStart"/>
            <w:r>
              <w:rPr>
                <w:rFonts w:asciiTheme="majorHAnsi" w:hAnsiTheme="majorHAnsi" w:cstheme="majorHAnsi"/>
              </w:rPr>
              <w:t>Omni</w:t>
            </w:r>
            <w:proofErr w:type="spellEnd"/>
            <w:r>
              <w:rPr>
                <w:rFonts w:asciiTheme="majorHAnsi" w:hAnsiTheme="majorHAnsi" w:cstheme="majorHAnsi"/>
              </w:rPr>
              <w:t xml:space="preserve"> 9 </w:t>
            </w:r>
            <w:proofErr w:type="spellStart"/>
            <w:r>
              <w:rPr>
                <w:rFonts w:asciiTheme="majorHAnsi" w:hAnsiTheme="majorHAnsi" w:cstheme="majorHAnsi"/>
              </w:rPr>
              <w:t>dBi</w:t>
            </w:r>
            <w:proofErr w:type="spellEnd"/>
            <w:r>
              <w:rPr>
                <w:rFonts w:asciiTheme="majorHAnsi" w:hAnsiTheme="majorHAnsi" w:cstheme="majorHAnsi"/>
              </w:rPr>
              <w:t xml:space="preserve"> antena;</w:t>
            </w:r>
          </w:p>
          <w:p w14:paraId="22B50ED5" w14:textId="0CD1CEEC" w:rsidR="00E86B37" w:rsidRPr="006F28A8" w:rsidRDefault="00E86B37" w:rsidP="00E86B37">
            <w:pPr>
              <w:tabs>
                <w:tab w:val="num" w:pos="502"/>
                <w:tab w:val="left" w:pos="644"/>
              </w:tabs>
              <w:jc w:val="both"/>
              <w:rPr>
                <w:rFonts w:asciiTheme="majorHAnsi" w:hAnsiTheme="majorHAnsi" w:cs="Segoe UI Semilight"/>
              </w:rPr>
            </w:pPr>
            <w:proofErr w:type="spellStart"/>
            <w:r w:rsidRPr="00A55A02">
              <w:rPr>
                <w:rFonts w:asciiTheme="majorHAnsi" w:hAnsiTheme="majorHAnsi" w:cs="Segoe UI Semilight"/>
                <w:iCs/>
              </w:rPr>
              <w:t>Lorawan</w:t>
            </w:r>
            <w:proofErr w:type="spellEnd"/>
            <w:r w:rsidRPr="00A55A02">
              <w:rPr>
                <w:rFonts w:asciiTheme="majorHAnsi" w:hAnsiTheme="majorHAnsi" w:cs="Segoe UI Semilight"/>
                <w:iCs/>
              </w:rPr>
              <w:t xml:space="preserve">  dažnis EU868Mhz</w:t>
            </w:r>
          </w:p>
        </w:tc>
      </w:tr>
      <w:tr w:rsidR="00E86B37" w:rsidRPr="00C71272" w14:paraId="54805AD6" w14:textId="77777777" w:rsidTr="002976B1">
        <w:tc>
          <w:tcPr>
            <w:tcW w:w="1008" w:type="dxa"/>
          </w:tcPr>
          <w:p w14:paraId="578EDF03" w14:textId="1C9E956A" w:rsidR="00E86B37" w:rsidRPr="007A6AC2" w:rsidRDefault="007A6AC2" w:rsidP="007A6AC2">
            <w:pPr>
              <w:rPr>
                <w:rFonts w:asciiTheme="majorHAnsi" w:hAnsiTheme="majorHAnsi" w:cs="Segoe UI Semilight"/>
                <w:b/>
                <w:bCs/>
              </w:rPr>
            </w:pPr>
            <w:r>
              <w:rPr>
                <w:rFonts w:asciiTheme="majorHAnsi" w:hAnsiTheme="majorHAnsi" w:cs="Segoe UI Semilight"/>
                <w:b/>
                <w:bCs/>
              </w:rPr>
              <w:lastRenderedPageBreak/>
              <w:t xml:space="preserve">        5.2.</w:t>
            </w:r>
          </w:p>
        </w:tc>
        <w:tc>
          <w:tcPr>
            <w:tcW w:w="3382" w:type="dxa"/>
          </w:tcPr>
          <w:p w14:paraId="1F0E53FA" w14:textId="7D97298D" w:rsidR="00E86B37" w:rsidRPr="00E871DF" w:rsidRDefault="00E86B37" w:rsidP="00E86B37">
            <w:pPr>
              <w:rPr>
                <w:rFonts w:asciiTheme="majorHAnsi" w:hAnsiTheme="majorHAnsi" w:cs="Segoe UI Semilight"/>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5481" w:type="dxa"/>
          </w:tcPr>
          <w:p w14:paraId="03B86827" w14:textId="2B21F92A" w:rsidR="00E86B37" w:rsidRPr="00E871DF" w:rsidRDefault="00E86B37" w:rsidP="00E86B37">
            <w:pPr>
              <w:rPr>
                <w:rFonts w:asciiTheme="majorHAnsi" w:hAnsiTheme="majorHAnsi" w:cs="Segoe UI Semilight"/>
                <w:iCs/>
              </w:rPr>
            </w:pPr>
            <w:r w:rsidRPr="00E871DF">
              <w:rPr>
                <w:rFonts w:asciiTheme="majorHAnsi" w:hAnsiTheme="majorHAnsi" w:cs="Segoe UI Semilight"/>
                <w:iCs/>
              </w:rPr>
              <w:t>36 mėn. nuo priėmimo-perdavimo dokumento pasirašymo</w:t>
            </w:r>
          </w:p>
        </w:tc>
      </w:tr>
    </w:tbl>
    <w:p w14:paraId="525F553C" w14:textId="77777777" w:rsidR="006F28A8" w:rsidRDefault="006F28A8" w:rsidP="001B72C8">
      <w:pPr>
        <w:spacing w:line="240" w:lineRule="auto"/>
        <w:rPr>
          <w:rFonts w:ascii="Calibri Light" w:hAnsi="Calibri Light" w:cs="Calibri Light"/>
          <w:b/>
          <w:i/>
          <w:sz w:val="24"/>
          <w:szCs w:val="24"/>
        </w:rPr>
      </w:pPr>
    </w:p>
    <w:tbl>
      <w:tblPr>
        <w:tblStyle w:val="Lentelstinklelis"/>
        <w:tblW w:w="9871" w:type="dxa"/>
        <w:tblLook w:val="04A0" w:firstRow="1" w:lastRow="0" w:firstColumn="1" w:lastColumn="0" w:noHBand="0" w:noVBand="1"/>
      </w:tblPr>
      <w:tblGrid>
        <w:gridCol w:w="1008"/>
        <w:gridCol w:w="3382"/>
        <w:gridCol w:w="5481"/>
      </w:tblGrid>
      <w:tr w:rsidR="007A6AC2" w:rsidRPr="006F28A8" w14:paraId="09E2B57A" w14:textId="77777777" w:rsidTr="00AB0885">
        <w:trPr>
          <w:trHeight w:val="190"/>
        </w:trPr>
        <w:tc>
          <w:tcPr>
            <w:tcW w:w="4390" w:type="dxa"/>
            <w:gridSpan w:val="2"/>
          </w:tcPr>
          <w:p w14:paraId="57EE4C5A" w14:textId="53AB83B2" w:rsidR="007A6AC2" w:rsidRPr="00D56B34" w:rsidRDefault="007A6AC2" w:rsidP="00D56B34">
            <w:pPr>
              <w:rPr>
                <w:rFonts w:asciiTheme="majorHAnsi" w:hAnsiTheme="majorHAnsi" w:cs="Segoe UI Semilight"/>
                <w:b/>
                <w:bCs/>
                <w:iCs/>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5481" w:type="dxa"/>
          </w:tcPr>
          <w:p w14:paraId="6BF3FAA0" w14:textId="7D2D2BDF" w:rsidR="007A6AC2" w:rsidRDefault="007A6AC2" w:rsidP="00C41D43">
            <w:pPr>
              <w:tabs>
                <w:tab w:val="left" w:pos="644"/>
              </w:tabs>
              <w:jc w:val="both"/>
              <w:rPr>
                <w:rFonts w:asciiTheme="majorHAnsi" w:hAnsiTheme="majorHAnsi" w:cstheme="majorHAnsi"/>
              </w:rPr>
            </w:pPr>
            <w:proofErr w:type="spellStart"/>
            <w:r>
              <w:rPr>
                <w:rFonts w:asciiTheme="majorHAnsi" w:hAnsiTheme="majorHAnsi" w:cs="Segoe UI Semilight"/>
                <w:b/>
                <w:bCs/>
                <w:iCs/>
              </w:rPr>
              <w:t>Omni</w:t>
            </w:r>
            <w:proofErr w:type="spellEnd"/>
            <w:r>
              <w:rPr>
                <w:rFonts w:asciiTheme="majorHAnsi" w:hAnsiTheme="majorHAnsi" w:cs="Segoe UI Semilight"/>
                <w:b/>
                <w:bCs/>
                <w:iCs/>
              </w:rPr>
              <w:t xml:space="preserve"> 12dbi </w:t>
            </w:r>
            <w:r w:rsidRPr="00D56B34">
              <w:rPr>
                <w:rFonts w:asciiTheme="majorHAnsi" w:hAnsiTheme="majorHAnsi" w:cs="Segoe UI Semilight"/>
                <w:b/>
                <w:bCs/>
                <w:iCs/>
              </w:rPr>
              <w:t>Antena</w:t>
            </w:r>
          </w:p>
        </w:tc>
      </w:tr>
      <w:tr w:rsidR="007A6AC2" w:rsidRPr="006F28A8" w14:paraId="5BDF181F" w14:textId="77777777" w:rsidTr="00765A0A">
        <w:trPr>
          <w:trHeight w:val="190"/>
        </w:trPr>
        <w:tc>
          <w:tcPr>
            <w:tcW w:w="4390" w:type="dxa"/>
            <w:gridSpan w:val="2"/>
          </w:tcPr>
          <w:p w14:paraId="79B0B741" w14:textId="33853C03" w:rsidR="007A6AC2" w:rsidRDefault="007A6AC2" w:rsidP="00E86B37">
            <w:pPr>
              <w:rPr>
                <w:rFonts w:asciiTheme="majorHAnsi" w:hAnsiTheme="majorHAnsi" w:cs="Segoe UI Semilight"/>
                <w:b/>
                <w:bCs/>
                <w:iCs/>
              </w:rPr>
            </w:pPr>
            <w:r w:rsidRPr="00C71272">
              <w:rPr>
                <w:rFonts w:asciiTheme="majorHAnsi" w:hAnsiTheme="majorHAnsi" w:cs="Segoe UI Semilight"/>
                <w:b/>
                <w:i/>
              </w:rPr>
              <w:t>Prekių pristatymo terminas (įskaitant montavimą ir kt. TS nurodytas paslaugas</w:t>
            </w:r>
          </w:p>
        </w:tc>
        <w:tc>
          <w:tcPr>
            <w:tcW w:w="5481" w:type="dxa"/>
          </w:tcPr>
          <w:p w14:paraId="0B732856" w14:textId="195BFEB5" w:rsidR="007A6AC2" w:rsidRDefault="007A6AC2" w:rsidP="00E86B37">
            <w:pPr>
              <w:tabs>
                <w:tab w:val="left" w:pos="644"/>
              </w:tabs>
              <w:jc w:val="both"/>
              <w:rPr>
                <w:rFonts w:asciiTheme="majorHAnsi" w:hAnsiTheme="majorHAnsi" w:cstheme="majorHAnsi"/>
              </w:rPr>
            </w:pPr>
            <w:r w:rsidRPr="00C71272">
              <w:rPr>
                <w:rFonts w:asciiTheme="majorHAnsi" w:hAnsiTheme="majorHAnsi" w:cs="Segoe UI Semilight"/>
                <w:b/>
                <w:bCs/>
                <w:i/>
              </w:rPr>
              <w:t>3 mėn.</w:t>
            </w:r>
          </w:p>
        </w:tc>
      </w:tr>
      <w:tr w:rsidR="0079453A" w:rsidRPr="006F28A8" w14:paraId="7B650428" w14:textId="77777777" w:rsidTr="0079453A">
        <w:trPr>
          <w:trHeight w:val="190"/>
        </w:trPr>
        <w:tc>
          <w:tcPr>
            <w:tcW w:w="1008" w:type="dxa"/>
          </w:tcPr>
          <w:p w14:paraId="4AD4A802" w14:textId="375F4AD4" w:rsidR="0079453A" w:rsidRPr="004113E9" w:rsidRDefault="0079453A" w:rsidP="0079453A">
            <w:pPr>
              <w:spacing w:line="276" w:lineRule="auto"/>
              <w:jc w:val="center"/>
              <w:rPr>
                <w:rFonts w:asciiTheme="majorHAnsi" w:hAnsiTheme="majorHAnsi" w:cs="Segoe UI Semilight"/>
                <w:b/>
                <w:bCs/>
              </w:rPr>
            </w:pPr>
            <w:r>
              <w:rPr>
                <w:rFonts w:asciiTheme="majorHAnsi" w:hAnsiTheme="majorHAnsi" w:cs="Segoe UI Semilight"/>
                <w:b/>
                <w:bCs/>
              </w:rPr>
              <w:t>Eil. Nr.</w:t>
            </w:r>
          </w:p>
        </w:tc>
        <w:tc>
          <w:tcPr>
            <w:tcW w:w="3382" w:type="dxa"/>
          </w:tcPr>
          <w:p w14:paraId="57B181D8" w14:textId="069B5105" w:rsidR="0079453A" w:rsidRPr="00A55A02" w:rsidRDefault="0079453A" w:rsidP="0079453A">
            <w:pPr>
              <w:tabs>
                <w:tab w:val="left" w:pos="644"/>
              </w:tabs>
              <w:jc w:val="center"/>
              <w:rPr>
                <w:rFonts w:asciiTheme="majorHAnsi" w:hAnsiTheme="majorHAnsi" w:cs="Segoe UI Semilight"/>
                <w:b/>
                <w:iCs/>
              </w:rPr>
            </w:pPr>
            <w:r>
              <w:rPr>
                <w:rFonts w:asciiTheme="majorHAnsi" w:hAnsiTheme="majorHAnsi" w:cs="Segoe UI Semilight"/>
                <w:b/>
                <w:iCs/>
              </w:rPr>
              <w:t>Savybė</w:t>
            </w:r>
          </w:p>
        </w:tc>
        <w:tc>
          <w:tcPr>
            <w:tcW w:w="5481" w:type="dxa"/>
          </w:tcPr>
          <w:p w14:paraId="5B3E2D84" w14:textId="0F7FDD73" w:rsidR="0079453A" w:rsidRPr="00A55A02" w:rsidRDefault="0079453A" w:rsidP="0079453A">
            <w:pPr>
              <w:tabs>
                <w:tab w:val="left" w:pos="644"/>
              </w:tabs>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r>
      <w:tr w:rsidR="00E86B37" w:rsidRPr="006F28A8" w14:paraId="32EEEAFF" w14:textId="77777777" w:rsidTr="00B17451">
        <w:trPr>
          <w:trHeight w:val="190"/>
        </w:trPr>
        <w:tc>
          <w:tcPr>
            <w:tcW w:w="1008" w:type="dxa"/>
          </w:tcPr>
          <w:p w14:paraId="3768D7BA" w14:textId="3EC48D2E" w:rsidR="00E86B37" w:rsidRPr="004113E9" w:rsidRDefault="007A6AC2" w:rsidP="0079453A">
            <w:pPr>
              <w:spacing w:line="276" w:lineRule="auto"/>
              <w:rPr>
                <w:rFonts w:asciiTheme="majorHAnsi" w:hAnsiTheme="majorHAnsi" w:cs="Segoe UI Semilight"/>
                <w:b/>
                <w:bCs/>
              </w:rPr>
            </w:pPr>
            <w:r w:rsidRPr="004113E9">
              <w:rPr>
                <w:rFonts w:asciiTheme="majorHAnsi" w:hAnsiTheme="majorHAnsi" w:cs="Segoe UI Semilight"/>
                <w:b/>
                <w:bCs/>
              </w:rPr>
              <w:t>6.</w:t>
            </w:r>
          </w:p>
        </w:tc>
        <w:tc>
          <w:tcPr>
            <w:tcW w:w="8863" w:type="dxa"/>
            <w:gridSpan w:val="2"/>
          </w:tcPr>
          <w:p w14:paraId="52AC315F" w14:textId="03A38E92" w:rsidR="00E86B37" w:rsidRPr="00C71272" w:rsidRDefault="00E86B37" w:rsidP="0079453A">
            <w:pPr>
              <w:tabs>
                <w:tab w:val="left" w:pos="644"/>
              </w:tabs>
              <w:jc w:val="center"/>
              <w:rPr>
                <w:rFonts w:asciiTheme="majorHAnsi" w:hAnsiTheme="majorHAnsi" w:cs="Segoe UI Semilight"/>
                <w:b/>
                <w:bCs/>
                <w:i/>
              </w:rPr>
            </w:pPr>
            <w:r w:rsidRPr="00A55A02">
              <w:rPr>
                <w:rFonts w:asciiTheme="majorHAnsi" w:hAnsiTheme="majorHAnsi" w:cs="Segoe UI Semilight"/>
                <w:b/>
                <w:iCs/>
              </w:rPr>
              <w:t>Perkamas Objektas</w:t>
            </w:r>
          </w:p>
        </w:tc>
      </w:tr>
      <w:tr w:rsidR="00E86B37" w:rsidRPr="006F28A8" w14:paraId="62F1091D" w14:textId="77777777" w:rsidTr="002976B1">
        <w:trPr>
          <w:trHeight w:val="190"/>
        </w:trPr>
        <w:tc>
          <w:tcPr>
            <w:tcW w:w="1008" w:type="dxa"/>
          </w:tcPr>
          <w:p w14:paraId="52C27457" w14:textId="1825647A" w:rsidR="00E86B37" w:rsidRPr="007A6AC2" w:rsidRDefault="007A6AC2" w:rsidP="007A6AC2">
            <w:pPr>
              <w:spacing w:after="200" w:line="276" w:lineRule="auto"/>
              <w:ind w:left="360"/>
              <w:jc w:val="center"/>
              <w:rPr>
                <w:rFonts w:asciiTheme="majorHAnsi" w:hAnsiTheme="majorHAnsi" w:cs="Segoe UI Semilight"/>
                <w:b/>
                <w:bCs/>
              </w:rPr>
            </w:pPr>
            <w:r>
              <w:rPr>
                <w:rFonts w:asciiTheme="majorHAnsi" w:hAnsiTheme="majorHAnsi" w:cs="Segoe UI Semilight"/>
                <w:b/>
                <w:bCs/>
              </w:rPr>
              <w:t>6.1.</w:t>
            </w:r>
          </w:p>
        </w:tc>
        <w:tc>
          <w:tcPr>
            <w:tcW w:w="3382" w:type="dxa"/>
          </w:tcPr>
          <w:p w14:paraId="6043A0B3" w14:textId="4D8D3E0C" w:rsidR="00E86B37" w:rsidRPr="00E86B37" w:rsidRDefault="00E86B37" w:rsidP="00E86B37">
            <w:pPr>
              <w:rPr>
                <w:rFonts w:asciiTheme="majorHAnsi" w:hAnsiTheme="majorHAnsi" w:cs="Segoe UI Semilight"/>
              </w:rPr>
            </w:pPr>
            <w:r w:rsidRPr="00E86B37">
              <w:rPr>
                <w:rFonts w:asciiTheme="majorHAnsi" w:hAnsiTheme="majorHAnsi" w:cs="Segoe UI Semilight"/>
                <w:iCs/>
              </w:rPr>
              <w:t>Parametrai</w:t>
            </w:r>
          </w:p>
        </w:tc>
        <w:tc>
          <w:tcPr>
            <w:tcW w:w="5481" w:type="dxa"/>
          </w:tcPr>
          <w:p w14:paraId="36E562BB" w14:textId="77777777" w:rsidR="00E86B37" w:rsidRDefault="00E86B37" w:rsidP="00E86B37">
            <w:pPr>
              <w:tabs>
                <w:tab w:val="left" w:pos="644"/>
              </w:tabs>
              <w:jc w:val="both"/>
              <w:rPr>
                <w:rFonts w:asciiTheme="majorHAnsi" w:hAnsiTheme="majorHAnsi" w:cstheme="majorHAnsi"/>
              </w:rPr>
            </w:pPr>
            <w:proofErr w:type="spellStart"/>
            <w:r>
              <w:rPr>
                <w:rFonts w:asciiTheme="majorHAnsi" w:hAnsiTheme="majorHAnsi" w:cstheme="majorHAnsi"/>
              </w:rPr>
              <w:t>Omni</w:t>
            </w:r>
            <w:proofErr w:type="spellEnd"/>
            <w:r>
              <w:rPr>
                <w:rFonts w:asciiTheme="majorHAnsi" w:hAnsiTheme="majorHAnsi" w:cstheme="majorHAnsi"/>
              </w:rPr>
              <w:t xml:space="preserve"> 12 </w:t>
            </w:r>
            <w:proofErr w:type="spellStart"/>
            <w:r>
              <w:rPr>
                <w:rFonts w:asciiTheme="majorHAnsi" w:hAnsiTheme="majorHAnsi" w:cstheme="majorHAnsi"/>
              </w:rPr>
              <w:t>dBi</w:t>
            </w:r>
            <w:proofErr w:type="spellEnd"/>
            <w:r>
              <w:rPr>
                <w:rFonts w:asciiTheme="majorHAnsi" w:hAnsiTheme="majorHAnsi" w:cstheme="majorHAnsi"/>
              </w:rPr>
              <w:t xml:space="preserve"> antena</w:t>
            </w:r>
          </w:p>
          <w:p w14:paraId="58703012" w14:textId="19098098" w:rsidR="00E86B37" w:rsidRPr="006F28A8" w:rsidRDefault="00E86B37" w:rsidP="00E86B37">
            <w:pPr>
              <w:tabs>
                <w:tab w:val="left" w:pos="644"/>
              </w:tabs>
              <w:jc w:val="both"/>
              <w:rPr>
                <w:rFonts w:asciiTheme="majorHAnsi" w:hAnsiTheme="majorHAnsi" w:cs="Segoe UI Semilight"/>
              </w:rPr>
            </w:pPr>
            <w:proofErr w:type="spellStart"/>
            <w:r w:rsidRPr="00A55A02">
              <w:rPr>
                <w:rFonts w:asciiTheme="majorHAnsi" w:hAnsiTheme="majorHAnsi" w:cs="Segoe UI Semilight"/>
                <w:iCs/>
              </w:rPr>
              <w:t>Lorawan</w:t>
            </w:r>
            <w:proofErr w:type="spellEnd"/>
            <w:r w:rsidRPr="00A55A02">
              <w:rPr>
                <w:rFonts w:asciiTheme="majorHAnsi" w:hAnsiTheme="majorHAnsi" w:cs="Segoe UI Semilight"/>
                <w:iCs/>
              </w:rPr>
              <w:t xml:space="preserve">  dažnis EU868Mhz</w:t>
            </w:r>
          </w:p>
        </w:tc>
      </w:tr>
      <w:tr w:rsidR="00E86B37" w:rsidRPr="00C71272" w14:paraId="5A465745" w14:textId="77777777" w:rsidTr="002976B1">
        <w:tc>
          <w:tcPr>
            <w:tcW w:w="1008" w:type="dxa"/>
          </w:tcPr>
          <w:p w14:paraId="4E646E40" w14:textId="3107ED3F" w:rsidR="00E86B37" w:rsidRPr="007A6AC2" w:rsidRDefault="007A6AC2" w:rsidP="007A6AC2">
            <w:pPr>
              <w:ind w:left="360"/>
              <w:jc w:val="center"/>
              <w:rPr>
                <w:rFonts w:asciiTheme="majorHAnsi" w:hAnsiTheme="majorHAnsi" w:cs="Segoe UI Semilight"/>
                <w:b/>
                <w:bCs/>
              </w:rPr>
            </w:pPr>
            <w:r>
              <w:rPr>
                <w:rFonts w:asciiTheme="majorHAnsi" w:hAnsiTheme="majorHAnsi" w:cs="Segoe UI Semilight"/>
                <w:b/>
                <w:bCs/>
              </w:rPr>
              <w:t>6.2.</w:t>
            </w:r>
          </w:p>
        </w:tc>
        <w:tc>
          <w:tcPr>
            <w:tcW w:w="3382" w:type="dxa"/>
          </w:tcPr>
          <w:p w14:paraId="7DE6642A" w14:textId="774715F9" w:rsidR="00E86B37" w:rsidRPr="00E871DF" w:rsidRDefault="00E86B37" w:rsidP="00E86B37">
            <w:pPr>
              <w:rPr>
                <w:rFonts w:asciiTheme="majorHAnsi" w:hAnsiTheme="majorHAnsi" w:cs="Segoe UI Semilight"/>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5481" w:type="dxa"/>
          </w:tcPr>
          <w:p w14:paraId="0A9D9413" w14:textId="7D22DE40" w:rsidR="00E86B37" w:rsidRPr="00E871DF" w:rsidRDefault="00E86B37" w:rsidP="00E86B37">
            <w:pPr>
              <w:rPr>
                <w:rFonts w:asciiTheme="majorHAnsi" w:hAnsiTheme="majorHAnsi" w:cs="Segoe UI Semilight"/>
                <w:iCs/>
              </w:rPr>
            </w:pPr>
            <w:r w:rsidRPr="00E871DF">
              <w:rPr>
                <w:rFonts w:asciiTheme="majorHAnsi" w:hAnsiTheme="majorHAnsi" w:cs="Segoe UI Semilight"/>
                <w:iCs/>
              </w:rPr>
              <w:t>36 mėn. nuo priėmimo-perdavimo dokumento pasirašymo</w:t>
            </w:r>
          </w:p>
        </w:tc>
      </w:tr>
    </w:tbl>
    <w:p w14:paraId="550598C4" w14:textId="77777777" w:rsidR="006F28A8" w:rsidRDefault="006F28A8" w:rsidP="001B72C8">
      <w:pPr>
        <w:spacing w:line="240" w:lineRule="auto"/>
        <w:rPr>
          <w:rFonts w:ascii="Calibri Light" w:hAnsi="Calibri Light" w:cs="Calibri Light"/>
          <w:b/>
          <w:i/>
          <w:sz w:val="24"/>
          <w:szCs w:val="24"/>
        </w:rPr>
      </w:pPr>
    </w:p>
    <w:tbl>
      <w:tblPr>
        <w:tblStyle w:val="Lentelstinklelis"/>
        <w:tblW w:w="9871" w:type="dxa"/>
        <w:tblLook w:val="04A0" w:firstRow="1" w:lastRow="0" w:firstColumn="1" w:lastColumn="0" w:noHBand="0" w:noVBand="1"/>
      </w:tblPr>
      <w:tblGrid>
        <w:gridCol w:w="1413"/>
        <w:gridCol w:w="2977"/>
        <w:gridCol w:w="5481"/>
      </w:tblGrid>
      <w:tr w:rsidR="007A6AC2" w:rsidRPr="006F28A8" w14:paraId="710375A2" w14:textId="77777777" w:rsidTr="00BF4129">
        <w:trPr>
          <w:trHeight w:val="190"/>
        </w:trPr>
        <w:tc>
          <w:tcPr>
            <w:tcW w:w="4390" w:type="dxa"/>
            <w:gridSpan w:val="2"/>
          </w:tcPr>
          <w:p w14:paraId="4B4150B7" w14:textId="31DEDE0D" w:rsidR="007A6AC2" w:rsidRPr="00D56B34" w:rsidRDefault="007A6AC2" w:rsidP="003228FD">
            <w:pPr>
              <w:rPr>
                <w:rFonts w:asciiTheme="majorHAnsi" w:hAnsiTheme="majorHAnsi" w:cs="Segoe UI Semilight"/>
                <w:b/>
                <w:bCs/>
                <w:iCs/>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5481" w:type="dxa"/>
          </w:tcPr>
          <w:p w14:paraId="23C25354" w14:textId="6162AF29" w:rsidR="007A6AC2" w:rsidRDefault="007A6AC2" w:rsidP="003228FD">
            <w:pPr>
              <w:tabs>
                <w:tab w:val="left" w:pos="644"/>
              </w:tabs>
              <w:jc w:val="both"/>
              <w:rPr>
                <w:rFonts w:asciiTheme="majorHAnsi" w:hAnsiTheme="majorHAnsi" w:cstheme="majorHAnsi"/>
              </w:rPr>
            </w:pPr>
            <w:r>
              <w:rPr>
                <w:rFonts w:asciiTheme="majorHAnsi" w:hAnsiTheme="majorHAnsi" w:cs="Segoe UI Semilight"/>
                <w:b/>
                <w:bCs/>
                <w:iCs/>
              </w:rPr>
              <w:t xml:space="preserve">Kryptinė 8dbi </w:t>
            </w:r>
            <w:r w:rsidRPr="00D56B34">
              <w:rPr>
                <w:rFonts w:asciiTheme="majorHAnsi" w:hAnsiTheme="majorHAnsi" w:cs="Segoe UI Semilight"/>
                <w:b/>
                <w:bCs/>
                <w:iCs/>
              </w:rPr>
              <w:t xml:space="preserve">Antena </w:t>
            </w:r>
          </w:p>
        </w:tc>
      </w:tr>
      <w:tr w:rsidR="007A6AC2" w:rsidRPr="006F28A8" w14:paraId="2C496F85" w14:textId="77777777" w:rsidTr="0089547A">
        <w:trPr>
          <w:trHeight w:val="190"/>
        </w:trPr>
        <w:tc>
          <w:tcPr>
            <w:tcW w:w="4390" w:type="dxa"/>
            <w:gridSpan w:val="2"/>
          </w:tcPr>
          <w:p w14:paraId="5E8E29B4" w14:textId="57652BFD" w:rsidR="007A6AC2" w:rsidRPr="00D56B34" w:rsidRDefault="007A6AC2" w:rsidP="00E86B37">
            <w:pPr>
              <w:rPr>
                <w:rFonts w:asciiTheme="majorHAnsi" w:hAnsiTheme="majorHAnsi" w:cs="Segoe UI Semilight"/>
                <w:b/>
                <w:bCs/>
                <w:iCs/>
              </w:rPr>
            </w:pPr>
            <w:r w:rsidRPr="00C71272">
              <w:rPr>
                <w:rFonts w:asciiTheme="majorHAnsi" w:hAnsiTheme="majorHAnsi" w:cs="Segoe UI Semilight"/>
                <w:b/>
                <w:i/>
              </w:rPr>
              <w:t>Prekių pristatymo terminas (įskaitant montavimą ir kt. TS nurodytas paslaugas</w:t>
            </w:r>
          </w:p>
        </w:tc>
        <w:tc>
          <w:tcPr>
            <w:tcW w:w="5481" w:type="dxa"/>
          </w:tcPr>
          <w:p w14:paraId="0EE2C26C" w14:textId="655A1A35" w:rsidR="007A6AC2" w:rsidRPr="007A6AC2" w:rsidRDefault="007A6AC2" w:rsidP="007A6AC2">
            <w:pPr>
              <w:pStyle w:val="Sraopastraipa"/>
              <w:numPr>
                <w:ilvl w:val="0"/>
                <w:numId w:val="28"/>
              </w:numPr>
              <w:tabs>
                <w:tab w:val="left" w:pos="644"/>
              </w:tabs>
              <w:jc w:val="both"/>
              <w:rPr>
                <w:rFonts w:asciiTheme="majorHAnsi" w:hAnsiTheme="majorHAnsi" w:cstheme="majorHAnsi"/>
              </w:rPr>
            </w:pPr>
            <w:r w:rsidRPr="007A6AC2">
              <w:rPr>
                <w:rFonts w:asciiTheme="majorHAnsi" w:hAnsiTheme="majorHAnsi" w:cs="Segoe UI Semilight"/>
                <w:b/>
                <w:bCs/>
                <w:i/>
              </w:rPr>
              <w:t>mėn.</w:t>
            </w:r>
          </w:p>
        </w:tc>
      </w:tr>
      <w:tr w:rsidR="0079453A" w:rsidRPr="006F28A8" w14:paraId="2629181A" w14:textId="77777777" w:rsidTr="0079453A">
        <w:trPr>
          <w:trHeight w:val="190"/>
        </w:trPr>
        <w:tc>
          <w:tcPr>
            <w:tcW w:w="1413" w:type="dxa"/>
          </w:tcPr>
          <w:p w14:paraId="0F5E258C" w14:textId="69382E9E" w:rsidR="0079453A" w:rsidRDefault="0079453A" w:rsidP="0079453A">
            <w:pPr>
              <w:spacing w:line="276" w:lineRule="auto"/>
              <w:jc w:val="center"/>
              <w:rPr>
                <w:rFonts w:asciiTheme="majorHAnsi" w:hAnsiTheme="majorHAnsi" w:cs="Segoe UI Semilight"/>
                <w:b/>
                <w:bCs/>
              </w:rPr>
            </w:pPr>
            <w:r>
              <w:rPr>
                <w:rFonts w:asciiTheme="majorHAnsi" w:hAnsiTheme="majorHAnsi" w:cs="Segoe UI Semilight"/>
                <w:b/>
                <w:bCs/>
              </w:rPr>
              <w:t>Eil. Nr.</w:t>
            </w:r>
          </w:p>
        </w:tc>
        <w:tc>
          <w:tcPr>
            <w:tcW w:w="2977" w:type="dxa"/>
          </w:tcPr>
          <w:p w14:paraId="75EA6479" w14:textId="01676EC7" w:rsidR="0079453A" w:rsidRPr="00A55A02" w:rsidRDefault="0079453A" w:rsidP="0079453A">
            <w:pPr>
              <w:tabs>
                <w:tab w:val="left" w:pos="644"/>
              </w:tabs>
              <w:jc w:val="center"/>
              <w:rPr>
                <w:rFonts w:asciiTheme="majorHAnsi" w:hAnsiTheme="majorHAnsi" w:cs="Segoe UI Semilight"/>
                <w:b/>
                <w:iCs/>
              </w:rPr>
            </w:pPr>
            <w:r>
              <w:rPr>
                <w:rFonts w:asciiTheme="majorHAnsi" w:hAnsiTheme="majorHAnsi" w:cs="Segoe UI Semilight"/>
                <w:b/>
                <w:iCs/>
              </w:rPr>
              <w:t>Savybė</w:t>
            </w:r>
          </w:p>
        </w:tc>
        <w:tc>
          <w:tcPr>
            <w:tcW w:w="5481" w:type="dxa"/>
          </w:tcPr>
          <w:p w14:paraId="29D331C5" w14:textId="7811752C" w:rsidR="0079453A" w:rsidRPr="00A55A02" w:rsidRDefault="0079453A" w:rsidP="0079453A">
            <w:pPr>
              <w:tabs>
                <w:tab w:val="left" w:pos="644"/>
              </w:tabs>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r>
      <w:tr w:rsidR="00E86B37" w:rsidRPr="006F28A8" w14:paraId="00839188" w14:textId="77777777" w:rsidTr="007A6AC2">
        <w:trPr>
          <w:trHeight w:val="190"/>
        </w:trPr>
        <w:tc>
          <w:tcPr>
            <w:tcW w:w="1413" w:type="dxa"/>
          </w:tcPr>
          <w:p w14:paraId="02C9FFBF" w14:textId="1D04D5CC" w:rsidR="00E86B37" w:rsidRPr="007A6AC2" w:rsidRDefault="007A6AC2" w:rsidP="0079453A">
            <w:pPr>
              <w:spacing w:line="276" w:lineRule="auto"/>
              <w:rPr>
                <w:rFonts w:asciiTheme="majorHAnsi" w:hAnsiTheme="majorHAnsi" w:cs="Segoe UI Semilight"/>
                <w:b/>
                <w:bCs/>
              </w:rPr>
            </w:pPr>
            <w:r>
              <w:rPr>
                <w:rFonts w:asciiTheme="majorHAnsi" w:hAnsiTheme="majorHAnsi" w:cs="Segoe UI Semilight"/>
                <w:b/>
                <w:bCs/>
              </w:rPr>
              <w:t>7.</w:t>
            </w:r>
          </w:p>
        </w:tc>
        <w:tc>
          <w:tcPr>
            <w:tcW w:w="8458" w:type="dxa"/>
            <w:gridSpan w:val="2"/>
          </w:tcPr>
          <w:p w14:paraId="3077D718" w14:textId="45C9D7F8" w:rsidR="00E86B37" w:rsidRDefault="00E86B37" w:rsidP="0079453A">
            <w:pPr>
              <w:tabs>
                <w:tab w:val="left" w:pos="644"/>
              </w:tabs>
              <w:jc w:val="center"/>
              <w:rPr>
                <w:rFonts w:asciiTheme="majorHAnsi" w:hAnsiTheme="majorHAnsi" w:cstheme="majorHAnsi"/>
              </w:rPr>
            </w:pPr>
            <w:r w:rsidRPr="00A55A02">
              <w:rPr>
                <w:rFonts w:asciiTheme="majorHAnsi" w:hAnsiTheme="majorHAnsi" w:cs="Segoe UI Semilight"/>
                <w:b/>
                <w:iCs/>
              </w:rPr>
              <w:t>Perkamas Objektas</w:t>
            </w:r>
          </w:p>
        </w:tc>
      </w:tr>
      <w:tr w:rsidR="00E86B37" w:rsidRPr="006F28A8" w14:paraId="42D8CC54" w14:textId="77777777" w:rsidTr="007A6AC2">
        <w:trPr>
          <w:trHeight w:val="190"/>
        </w:trPr>
        <w:tc>
          <w:tcPr>
            <w:tcW w:w="1413" w:type="dxa"/>
          </w:tcPr>
          <w:p w14:paraId="783A85FB" w14:textId="653F134D" w:rsidR="00E86B37" w:rsidRPr="007A6AC2" w:rsidRDefault="007A6AC2" w:rsidP="007A6AC2">
            <w:pPr>
              <w:spacing w:after="200" w:line="276" w:lineRule="auto"/>
              <w:rPr>
                <w:rFonts w:asciiTheme="majorHAnsi" w:hAnsiTheme="majorHAnsi" w:cs="Segoe UI Semilight"/>
                <w:b/>
                <w:bCs/>
              </w:rPr>
            </w:pPr>
            <w:r>
              <w:rPr>
                <w:rFonts w:asciiTheme="majorHAnsi" w:hAnsiTheme="majorHAnsi" w:cs="Segoe UI Semilight"/>
                <w:b/>
                <w:bCs/>
              </w:rPr>
              <w:t>7.1.</w:t>
            </w:r>
          </w:p>
        </w:tc>
        <w:tc>
          <w:tcPr>
            <w:tcW w:w="2977" w:type="dxa"/>
          </w:tcPr>
          <w:p w14:paraId="53E4C9D0" w14:textId="5D72C78A" w:rsidR="00E86B37" w:rsidRPr="007A6AC2" w:rsidRDefault="00E86B37" w:rsidP="00E86B37">
            <w:pPr>
              <w:rPr>
                <w:rFonts w:asciiTheme="majorHAnsi" w:hAnsiTheme="majorHAnsi" w:cs="Segoe UI Semilight"/>
                <w:iCs/>
              </w:rPr>
            </w:pPr>
            <w:r w:rsidRPr="007A6AC2">
              <w:rPr>
                <w:rFonts w:asciiTheme="majorHAnsi" w:hAnsiTheme="majorHAnsi" w:cs="Segoe UI Semilight"/>
                <w:iCs/>
              </w:rPr>
              <w:t>Parametrai</w:t>
            </w:r>
          </w:p>
        </w:tc>
        <w:tc>
          <w:tcPr>
            <w:tcW w:w="5481" w:type="dxa"/>
          </w:tcPr>
          <w:p w14:paraId="25B987BD" w14:textId="77777777" w:rsidR="00E86B37" w:rsidRPr="00A55A02" w:rsidRDefault="00E86B37" w:rsidP="00E86B37">
            <w:pPr>
              <w:tabs>
                <w:tab w:val="left" w:pos="644"/>
              </w:tabs>
              <w:jc w:val="both"/>
              <w:rPr>
                <w:rFonts w:asciiTheme="majorHAnsi" w:hAnsiTheme="majorHAnsi" w:cstheme="majorHAnsi"/>
              </w:rPr>
            </w:pPr>
            <w:r w:rsidRPr="00A55A02">
              <w:rPr>
                <w:rFonts w:asciiTheme="majorHAnsi" w:hAnsiTheme="majorHAnsi" w:cstheme="majorHAnsi"/>
              </w:rPr>
              <w:t xml:space="preserve">Kryptinė 8 </w:t>
            </w:r>
            <w:proofErr w:type="spellStart"/>
            <w:r w:rsidRPr="00A55A02">
              <w:rPr>
                <w:rFonts w:asciiTheme="majorHAnsi" w:hAnsiTheme="majorHAnsi" w:cstheme="majorHAnsi"/>
              </w:rPr>
              <w:t>dBi</w:t>
            </w:r>
            <w:proofErr w:type="spellEnd"/>
            <w:r w:rsidRPr="00A55A02">
              <w:rPr>
                <w:rFonts w:asciiTheme="majorHAnsi" w:hAnsiTheme="majorHAnsi" w:cstheme="majorHAnsi"/>
              </w:rPr>
              <w:t xml:space="preserve"> antena</w:t>
            </w:r>
          </w:p>
          <w:p w14:paraId="0B1F1798" w14:textId="73DB487E" w:rsidR="00E86B37" w:rsidRPr="00A55A02" w:rsidRDefault="00E86B37" w:rsidP="00E86B37">
            <w:pPr>
              <w:tabs>
                <w:tab w:val="left" w:pos="644"/>
              </w:tabs>
              <w:jc w:val="both"/>
              <w:rPr>
                <w:rFonts w:asciiTheme="majorHAnsi" w:hAnsiTheme="majorHAnsi" w:cs="Segoe UI Semilight"/>
              </w:rPr>
            </w:pPr>
            <w:proofErr w:type="spellStart"/>
            <w:r w:rsidRPr="00A55A02">
              <w:rPr>
                <w:rFonts w:asciiTheme="majorHAnsi" w:hAnsiTheme="majorHAnsi" w:cs="Segoe UI Semilight"/>
                <w:iCs/>
              </w:rPr>
              <w:t>Lorawan</w:t>
            </w:r>
            <w:proofErr w:type="spellEnd"/>
            <w:r w:rsidRPr="00A55A02">
              <w:rPr>
                <w:rFonts w:asciiTheme="majorHAnsi" w:hAnsiTheme="majorHAnsi" w:cs="Segoe UI Semilight"/>
                <w:iCs/>
              </w:rPr>
              <w:t xml:space="preserve">  dažnis EU868Mhz</w:t>
            </w:r>
          </w:p>
        </w:tc>
      </w:tr>
      <w:tr w:rsidR="00E86B37" w:rsidRPr="00C71272" w14:paraId="56B08ED5" w14:textId="77777777" w:rsidTr="007A6AC2">
        <w:tc>
          <w:tcPr>
            <w:tcW w:w="1413" w:type="dxa"/>
          </w:tcPr>
          <w:p w14:paraId="71AEB745" w14:textId="5FD87472" w:rsidR="00E86B37" w:rsidRPr="007A6AC2" w:rsidRDefault="007A6AC2" w:rsidP="007A6AC2">
            <w:pPr>
              <w:rPr>
                <w:rFonts w:asciiTheme="majorHAnsi" w:hAnsiTheme="majorHAnsi" w:cs="Segoe UI Semilight"/>
                <w:b/>
                <w:bCs/>
              </w:rPr>
            </w:pPr>
            <w:r>
              <w:rPr>
                <w:rFonts w:asciiTheme="majorHAnsi" w:hAnsiTheme="majorHAnsi" w:cs="Segoe UI Semilight"/>
                <w:b/>
                <w:bCs/>
              </w:rPr>
              <w:t>7.2.</w:t>
            </w:r>
          </w:p>
        </w:tc>
        <w:tc>
          <w:tcPr>
            <w:tcW w:w="2977" w:type="dxa"/>
          </w:tcPr>
          <w:p w14:paraId="56B9CAB3" w14:textId="1988DC69" w:rsidR="00E86B37" w:rsidRPr="00E871DF" w:rsidRDefault="00E86B37" w:rsidP="00E86B37">
            <w:pPr>
              <w:rPr>
                <w:rFonts w:asciiTheme="majorHAnsi" w:hAnsiTheme="majorHAnsi" w:cs="Segoe UI Semilight"/>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5481" w:type="dxa"/>
          </w:tcPr>
          <w:p w14:paraId="30A21FF4" w14:textId="2B8E00F8" w:rsidR="00E86B37" w:rsidRPr="00E871DF" w:rsidRDefault="00E86B37" w:rsidP="00E86B37">
            <w:pPr>
              <w:rPr>
                <w:rFonts w:asciiTheme="majorHAnsi" w:hAnsiTheme="majorHAnsi" w:cs="Segoe UI Semilight"/>
                <w:iCs/>
              </w:rPr>
            </w:pPr>
            <w:r w:rsidRPr="00E871DF">
              <w:rPr>
                <w:rFonts w:asciiTheme="majorHAnsi" w:hAnsiTheme="majorHAnsi" w:cs="Segoe UI Semilight"/>
                <w:iCs/>
              </w:rPr>
              <w:t>36 mėn. nuo priėmimo-perdavimo dokumento pasirašymo</w:t>
            </w:r>
          </w:p>
        </w:tc>
      </w:tr>
    </w:tbl>
    <w:p w14:paraId="5CAF80D0" w14:textId="77777777" w:rsidR="00C41D43" w:rsidRDefault="00C41D43" w:rsidP="001B72C8">
      <w:pPr>
        <w:spacing w:line="240" w:lineRule="auto"/>
        <w:rPr>
          <w:rFonts w:ascii="Calibri Light" w:hAnsi="Calibri Light" w:cs="Calibri Light"/>
          <w:b/>
          <w:i/>
          <w:sz w:val="24"/>
          <w:szCs w:val="24"/>
        </w:rPr>
      </w:pPr>
    </w:p>
    <w:tbl>
      <w:tblPr>
        <w:tblStyle w:val="Lentelstinklelis"/>
        <w:tblW w:w="10278" w:type="dxa"/>
        <w:tblLook w:val="04A0" w:firstRow="1" w:lastRow="0" w:firstColumn="1" w:lastColumn="0" w:noHBand="0" w:noVBand="1"/>
      </w:tblPr>
      <w:tblGrid>
        <w:gridCol w:w="1688"/>
        <w:gridCol w:w="2702"/>
        <w:gridCol w:w="2917"/>
        <w:gridCol w:w="27"/>
        <w:gridCol w:w="2944"/>
      </w:tblGrid>
      <w:tr w:rsidR="007A6AC2" w:rsidRPr="00C71272" w14:paraId="2146CA92" w14:textId="77777777" w:rsidTr="008A1B77">
        <w:trPr>
          <w:trHeight w:val="190"/>
        </w:trPr>
        <w:tc>
          <w:tcPr>
            <w:tcW w:w="4390" w:type="dxa"/>
            <w:gridSpan w:val="2"/>
          </w:tcPr>
          <w:p w14:paraId="3801E087" w14:textId="7087B14E" w:rsidR="007A6AC2" w:rsidRPr="008166DB" w:rsidRDefault="007A6AC2" w:rsidP="00A55A02">
            <w:pPr>
              <w:rPr>
                <w:rFonts w:asciiTheme="majorHAnsi" w:hAnsiTheme="majorHAnsi" w:cstheme="majorHAnsi"/>
                <w:b/>
                <w:color w:val="000000" w:themeColor="text1"/>
                <w:szCs w:val="24"/>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5888" w:type="dxa"/>
            <w:gridSpan w:val="3"/>
          </w:tcPr>
          <w:p w14:paraId="5B31D1B4" w14:textId="1EA5E280" w:rsidR="007A6AC2" w:rsidRPr="00C71272" w:rsidRDefault="007A6AC2" w:rsidP="00A55A02">
            <w:pPr>
              <w:jc w:val="center"/>
              <w:rPr>
                <w:rFonts w:asciiTheme="majorHAnsi" w:hAnsiTheme="majorHAnsi" w:cs="Segoe UI Semilight"/>
              </w:rPr>
            </w:pPr>
            <w:r w:rsidRPr="008166DB">
              <w:rPr>
                <w:rFonts w:asciiTheme="majorHAnsi" w:hAnsiTheme="majorHAnsi" w:cstheme="majorHAnsi"/>
                <w:b/>
                <w:color w:val="000000" w:themeColor="text1"/>
                <w:szCs w:val="24"/>
              </w:rPr>
              <w:t>Mobilaus ryšio maršrutizatorius kryptinio tipo</w:t>
            </w:r>
          </w:p>
        </w:tc>
      </w:tr>
      <w:tr w:rsidR="007A6AC2" w:rsidRPr="00C71272" w14:paraId="406B066D" w14:textId="77777777" w:rsidTr="008A1B77">
        <w:trPr>
          <w:trHeight w:val="190"/>
        </w:trPr>
        <w:tc>
          <w:tcPr>
            <w:tcW w:w="4390" w:type="dxa"/>
            <w:gridSpan w:val="2"/>
          </w:tcPr>
          <w:p w14:paraId="45C22A0E" w14:textId="70600FC9" w:rsidR="007A6AC2" w:rsidRPr="008166DB" w:rsidRDefault="007A6AC2" w:rsidP="00A55A02">
            <w:pPr>
              <w:rPr>
                <w:rFonts w:asciiTheme="majorHAnsi" w:hAnsiTheme="majorHAnsi" w:cstheme="majorHAnsi"/>
                <w:b/>
                <w:color w:val="000000" w:themeColor="text1"/>
                <w:szCs w:val="24"/>
              </w:rPr>
            </w:pPr>
            <w:r w:rsidRPr="00C71272">
              <w:rPr>
                <w:rFonts w:asciiTheme="majorHAnsi" w:hAnsiTheme="majorHAnsi" w:cs="Segoe UI Semilight"/>
                <w:b/>
                <w:i/>
              </w:rPr>
              <w:t>Prekių pristatymo terminas (įskaitant montavimą ir kt. TS nurodytas paslaugas)</w:t>
            </w:r>
          </w:p>
        </w:tc>
        <w:tc>
          <w:tcPr>
            <w:tcW w:w="5888" w:type="dxa"/>
            <w:gridSpan w:val="3"/>
          </w:tcPr>
          <w:p w14:paraId="1C63EC40" w14:textId="2C90333E" w:rsidR="007A6AC2" w:rsidRPr="00C71272" w:rsidRDefault="007A6AC2" w:rsidP="00A55A02">
            <w:pPr>
              <w:jc w:val="center"/>
              <w:rPr>
                <w:rFonts w:asciiTheme="majorHAnsi" w:hAnsiTheme="majorHAnsi" w:cs="Segoe UI Semilight"/>
              </w:rPr>
            </w:pPr>
            <w:r w:rsidRPr="00C71272">
              <w:rPr>
                <w:rFonts w:asciiTheme="majorHAnsi" w:hAnsiTheme="majorHAnsi" w:cs="Segoe UI Semilight"/>
                <w:b/>
                <w:bCs/>
                <w:i/>
              </w:rPr>
              <w:t>3 mėn.</w:t>
            </w:r>
          </w:p>
        </w:tc>
      </w:tr>
      <w:tr w:rsidR="0079453A" w:rsidRPr="00C71272" w14:paraId="2DE088B2" w14:textId="77777777" w:rsidTr="0090705A">
        <w:trPr>
          <w:trHeight w:val="190"/>
        </w:trPr>
        <w:tc>
          <w:tcPr>
            <w:tcW w:w="1688" w:type="dxa"/>
          </w:tcPr>
          <w:p w14:paraId="1EA404E8" w14:textId="3D63A94A" w:rsidR="0079453A" w:rsidRPr="0079453A" w:rsidRDefault="0079453A" w:rsidP="0079453A">
            <w:pPr>
              <w:spacing w:line="276" w:lineRule="auto"/>
              <w:jc w:val="center"/>
              <w:rPr>
                <w:rFonts w:asciiTheme="majorHAnsi" w:hAnsiTheme="majorHAnsi" w:cs="Segoe UI Semilight"/>
                <w:b/>
                <w:bCs/>
              </w:rPr>
            </w:pPr>
            <w:r w:rsidRPr="0079453A">
              <w:rPr>
                <w:rFonts w:asciiTheme="majorHAnsi" w:hAnsiTheme="majorHAnsi" w:cs="Segoe UI Semilight"/>
                <w:b/>
                <w:bCs/>
              </w:rPr>
              <w:t>Eil. Nr.</w:t>
            </w:r>
          </w:p>
        </w:tc>
        <w:tc>
          <w:tcPr>
            <w:tcW w:w="2702" w:type="dxa"/>
          </w:tcPr>
          <w:p w14:paraId="0F4B4562" w14:textId="4E48E49A" w:rsidR="0079453A" w:rsidRPr="00A55A02" w:rsidRDefault="0079453A" w:rsidP="0079453A">
            <w:pPr>
              <w:jc w:val="center"/>
              <w:rPr>
                <w:rFonts w:asciiTheme="majorHAnsi" w:hAnsiTheme="majorHAnsi" w:cs="Segoe UI Semilight"/>
                <w:b/>
                <w:iCs/>
              </w:rPr>
            </w:pPr>
            <w:r>
              <w:rPr>
                <w:rFonts w:asciiTheme="majorHAnsi" w:hAnsiTheme="majorHAnsi" w:cs="Segoe UI Semilight"/>
                <w:b/>
                <w:iCs/>
              </w:rPr>
              <w:t>Savybė</w:t>
            </w:r>
          </w:p>
        </w:tc>
        <w:tc>
          <w:tcPr>
            <w:tcW w:w="2944" w:type="dxa"/>
            <w:gridSpan w:val="2"/>
          </w:tcPr>
          <w:p w14:paraId="1DE79811" w14:textId="77777777" w:rsidR="0079453A" w:rsidRPr="00A55A02" w:rsidRDefault="0079453A" w:rsidP="0079453A">
            <w:pPr>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c>
          <w:tcPr>
            <w:tcW w:w="2944" w:type="dxa"/>
          </w:tcPr>
          <w:p w14:paraId="58C178B3" w14:textId="77777777" w:rsidR="0079453A" w:rsidRPr="00C71272" w:rsidRDefault="0079453A" w:rsidP="0079453A">
            <w:pPr>
              <w:jc w:val="center"/>
              <w:rPr>
                <w:rFonts w:asciiTheme="majorHAnsi" w:hAnsiTheme="majorHAnsi" w:cs="Segoe UI Semilight"/>
                <w:b/>
                <w:bCs/>
              </w:rPr>
            </w:pPr>
            <w:r w:rsidRPr="00C71272">
              <w:rPr>
                <w:rFonts w:asciiTheme="majorHAnsi" w:hAnsiTheme="majorHAnsi" w:cs="Segoe UI Semilight"/>
                <w:b/>
                <w:bCs/>
              </w:rPr>
              <w:t>Tiekėjas siūlo</w:t>
            </w:r>
          </w:p>
          <w:p w14:paraId="155D0DA1" w14:textId="11405188" w:rsidR="0079453A" w:rsidRPr="00A55A02" w:rsidRDefault="0079453A" w:rsidP="0079453A">
            <w:pPr>
              <w:jc w:val="center"/>
              <w:rPr>
                <w:rFonts w:asciiTheme="majorHAnsi" w:hAnsiTheme="majorHAnsi" w:cs="Segoe UI Semilight"/>
                <w:b/>
                <w:iCs/>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A55A02" w:rsidRPr="00C71272" w14:paraId="62F74E48" w14:textId="77777777" w:rsidTr="008A1B77">
        <w:trPr>
          <w:trHeight w:val="190"/>
        </w:trPr>
        <w:tc>
          <w:tcPr>
            <w:tcW w:w="1688" w:type="dxa"/>
          </w:tcPr>
          <w:p w14:paraId="76032C00" w14:textId="7A47B21B" w:rsidR="00A55A02" w:rsidRPr="00C71272" w:rsidRDefault="007A6AC2" w:rsidP="0079453A">
            <w:pPr>
              <w:pStyle w:val="Sraopastraipa"/>
              <w:spacing w:line="276" w:lineRule="auto"/>
              <w:ind w:left="1140"/>
              <w:rPr>
                <w:rFonts w:asciiTheme="majorHAnsi" w:hAnsiTheme="majorHAnsi" w:cs="Segoe UI Semilight"/>
                <w:b/>
                <w:bCs/>
              </w:rPr>
            </w:pPr>
            <w:r>
              <w:rPr>
                <w:rFonts w:asciiTheme="majorHAnsi" w:hAnsiTheme="majorHAnsi" w:cs="Segoe UI Semilight"/>
                <w:b/>
                <w:bCs/>
              </w:rPr>
              <w:t>8.</w:t>
            </w:r>
          </w:p>
        </w:tc>
        <w:tc>
          <w:tcPr>
            <w:tcW w:w="8590" w:type="dxa"/>
            <w:gridSpan w:val="4"/>
          </w:tcPr>
          <w:p w14:paraId="3679351C" w14:textId="60EF5CA8" w:rsidR="00A55A02" w:rsidRPr="00C71272" w:rsidRDefault="00A55A02" w:rsidP="00A55A02">
            <w:pPr>
              <w:jc w:val="center"/>
              <w:rPr>
                <w:rFonts w:asciiTheme="majorHAnsi" w:hAnsiTheme="majorHAnsi" w:cs="Segoe UI Semilight"/>
              </w:rPr>
            </w:pPr>
            <w:r w:rsidRPr="00A55A02">
              <w:rPr>
                <w:rFonts w:asciiTheme="majorHAnsi" w:hAnsiTheme="majorHAnsi" w:cs="Segoe UI Semilight"/>
                <w:b/>
                <w:iCs/>
              </w:rPr>
              <w:t>Perkamas Objektas</w:t>
            </w:r>
          </w:p>
        </w:tc>
      </w:tr>
      <w:tr w:rsidR="00A55A02" w:rsidRPr="00C71272" w14:paraId="601ACA6F" w14:textId="77777777" w:rsidTr="008A1B77">
        <w:trPr>
          <w:trHeight w:val="190"/>
        </w:trPr>
        <w:tc>
          <w:tcPr>
            <w:tcW w:w="1688" w:type="dxa"/>
          </w:tcPr>
          <w:p w14:paraId="5E267317" w14:textId="20E69536" w:rsidR="00A55A02" w:rsidRPr="00C71272" w:rsidRDefault="007A6AC2" w:rsidP="007A6AC2">
            <w:pPr>
              <w:pStyle w:val="Sraopastraipa"/>
              <w:spacing w:after="200" w:line="276" w:lineRule="auto"/>
              <w:ind w:left="1140"/>
              <w:rPr>
                <w:rFonts w:asciiTheme="majorHAnsi" w:hAnsiTheme="majorHAnsi" w:cs="Segoe UI Semilight"/>
                <w:b/>
                <w:bCs/>
              </w:rPr>
            </w:pPr>
            <w:r>
              <w:rPr>
                <w:rFonts w:asciiTheme="majorHAnsi" w:hAnsiTheme="majorHAnsi" w:cs="Segoe UI Semilight"/>
                <w:b/>
                <w:bCs/>
              </w:rPr>
              <w:t>8.1.</w:t>
            </w:r>
          </w:p>
        </w:tc>
        <w:tc>
          <w:tcPr>
            <w:tcW w:w="2702" w:type="dxa"/>
          </w:tcPr>
          <w:p w14:paraId="041A12C0" w14:textId="7D5DBFE8" w:rsidR="00A55A02" w:rsidRPr="00A55A02" w:rsidRDefault="00A55A02" w:rsidP="00A55A02">
            <w:pPr>
              <w:rPr>
                <w:rFonts w:asciiTheme="majorHAnsi" w:hAnsiTheme="majorHAnsi" w:cs="Segoe UI Semilight"/>
                <w:bCs/>
                <w:i/>
              </w:rPr>
            </w:pPr>
            <w:r w:rsidRPr="00A55A02">
              <w:rPr>
                <w:rFonts w:asciiTheme="majorHAnsi" w:hAnsiTheme="majorHAnsi" w:cs="Segoe UI Semilight"/>
                <w:bCs/>
                <w:i/>
              </w:rPr>
              <w:t>Modelis ir gamintojas</w:t>
            </w:r>
          </w:p>
        </w:tc>
        <w:tc>
          <w:tcPr>
            <w:tcW w:w="2917" w:type="dxa"/>
          </w:tcPr>
          <w:p w14:paraId="774DF79C" w14:textId="77777777" w:rsidR="00A55A02" w:rsidRPr="00C71272" w:rsidRDefault="00A55A02" w:rsidP="00A55A02">
            <w:pPr>
              <w:rPr>
                <w:rFonts w:asciiTheme="majorHAnsi" w:hAnsiTheme="majorHAnsi" w:cs="Segoe UI Semilight"/>
                <w:i/>
              </w:rPr>
            </w:pPr>
            <w:r w:rsidRPr="00C71272">
              <w:rPr>
                <w:rFonts w:asciiTheme="majorHAnsi" w:hAnsiTheme="majorHAnsi" w:cs="Segoe UI Semilight"/>
              </w:rPr>
              <w:t>Nurodyti tikslų modelį ir gamintoją</w:t>
            </w:r>
          </w:p>
        </w:tc>
        <w:tc>
          <w:tcPr>
            <w:tcW w:w="2971" w:type="dxa"/>
            <w:gridSpan w:val="2"/>
          </w:tcPr>
          <w:p w14:paraId="05210DCB" w14:textId="69534BE6" w:rsidR="00A55A02" w:rsidRPr="00C71272" w:rsidRDefault="008A1B77" w:rsidP="00A55A02">
            <w:pPr>
              <w:jc w:val="cente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A55A02" w:rsidRPr="00C71272" w14:paraId="618450E1" w14:textId="77777777" w:rsidTr="008A1B77">
        <w:trPr>
          <w:trHeight w:val="190"/>
        </w:trPr>
        <w:tc>
          <w:tcPr>
            <w:tcW w:w="1688" w:type="dxa"/>
          </w:tcPr>
          <w:p w14:paraId="7ED4EC2C" w14:textId="7F7DC169" w:rsidR="00A55A02" w:rsidRPr="00C71272" w:rsidRDefault="007A6AC2" w:rsidP="007A6AC2">
            <w:pPr>
              <w:pStyle w:val="Sraopastraipa"/>
              <w:spacing w:after="200" w:line="276" w:lineRule="auto"/>
              <w:ind w:left="1140"/>
              <w:rPr>
                <w:rFonts w:asciiTheme="majorHAnsi" w:hAnsiTheme="majorHAnsi" w:cs="Segoe UI Semilight"/>
                <w:b/>
                <w:bCs/>
              </w:rPr>
            </w:pPr>
            <w:r>
              <w:rPr>
                <w:rFonts w:asciiTheme="majorHAnsi" w:hAnsiTheme="majorHAnsi" w:cs="Segoe UI Semilight"/>
                <w:b/>
                <w:bCs/>
              </w:rPr>
              <w:t>8.2.</w:t>
            </w:r>
          </w:p>
        </w:tc>
        <w:tc>
          <w:tcPr>
            <w:tcW w:w="2702" w:type="dxa"/>
          </w:tcPr>
          <w:p w14:paraId="49754ABF" w14:textId="77777777" w:rsidR="00A55A02" w:rsidRPr="00C71272" w:rsidRDefault="00A55A02" w:rsidP="00A55A02">
            <w:pPr>
              <w:rPr>
                <w:rFonts w:asciiTheme="majorHAnsi" w:hAnsiTheme="majorHAnsi" w:cs="Segoe UI Semilight"/>
                <w:bCs/>
              </w:rPr>
            </w:pPr>
            <w:r w:rsidRPr="00C71272">
              <w:rPr>
                <w:rFonts w:asciiTheme="majorHAnsi" w:hAnsiTheme="majorHAnsi" w:cs="Segoe UI Semilight"/>
                <w:bCs/>
              </w:rPr>
              <w:t>Kilmės šalis</w:t>
            </w:r>
          </w:p>
        </w:tc>
        <w:tc>
          <w:tcPr>
            <w:tcW w:w="2917" w:type="dxa"/>
          </w:tcPr>
          <w:p w14:paraId="33C1577B" w14:textId="77777777" w:rsidR="00A55A02" w:rsidRPr="00C71272" w:rsidRDefault="00A55A02" w:rsidP="00A55A02">
            <w:pPr>
              <w:rPr>
                <w:rFonts w:asciiTheme="majorHAnsi" w:hAnsiTheme="majorHAnsi" w:cs="Segoe UI Semilight"/>
                <w:i/>
              </w:rPr>
            </w:pPr>
            <w:r w:rsidRPr="00C71272">
              <w:rPr>
                <w:rFonts w:asciiTheme="majorHAnsi" w:hAnsiTheme="majorHAnsi" w:cs="Segoe UI Semilight"/>
              </w:rPr>
              <w:t>Kai prekė yra BVPŽ kodų sąraše, reikalavimui dėl nacionalinio saugumo</w:t>
            </w:r>
          </w:p>
        </w:tc>
        <w:tc>
          <w:tcPr>
            <w:tcW w:w="2971" w:type="dxa"/>
            <w:gridSpan w:val="2"/>
          </w:tcPr>
          <w:p w14:paraId="1B45D836" w14:textId="25A8D072" w:rsidR="00A55A02" w:rsidRPr="00C71272" w:rsidRDefault="008A1B77" w:rsidP="00A55A02">
            <w:pPr>
              <w:jc w:val="cente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A55A02" w:rsidRPr="00E42809" w14:paraId="0D49D3C6" w14:textId="77777777" w:rsidTr="008A1B77">
        <w:trPr>
          <w:trHeight w:val="190"/>
        </w:trPr>
        <w:tc>
          <w:tcPr>
            <w:tcW w:w="1688" w:type="dxa"/>
          </w:tcPr>
          <w:p w14:paraId="2C1FA999" w14:textId="13B462C4" w:rsidR="00A55A02" w:rsidRPr="00C71272" w:rsidRDefault="007A6AC2" w:rsidP="007A6AC2">
            <w:pPr>
              <w:pStyle w:val="Sraopastraipa"/>
              <w:spacing w:after="200" w:line="276" w:lineRule="auto"/>
              <w:ind w:left="1140"/>
              <w:rPr>
                <w:rFonts w:asciiTheme="majorHAnsi" w:hAnsiTheme="majorHAnsi" w:cs="Segoe UI Semilight"/>
                <w:b/>
                <w:bCs/>
              </w:rPr>
            </w:pPr>
            <w:r>
              <w:rPr>
                <w:rFonts w:asciiTheme="majorHAnsi" w:hAnsiTheme="majorHAnsi" w:cs="Segoe UI Semilight"/>
                <w:b/>
                <w:bCs/>
              </w:rPr>
              <w:t xml:space="preserve">8.3 </w:t>
            </w:r>
          </w:p>
        </w:tc>
        <w:tc>
          <w:tcPr>
            <w:tcW w:w="2702" w:type="dxa"/>
          </w:tcPr>
          <w:p w14:paraId="55BA0E99" w14:textId="77777777" w:rsidR="00A55A02" w:rsidRPr="00206810" w:rsidRDefault="00A55A02" w:rsidP="00A55A02">
            <w:pPr>
              <w:spacing w:before="120"/>
              <w:rPr>
                <w:rFonts w:asciiTheme="majorHAnsi" w:hAnsiTheme="majorHAnsi" w:cstheme="majorHAnsi"/>
                <w:bCs/>
                <w:szCs w:val="24"/>
              </w:rPr>
            </w:pPr>
            <w:r w:rsidRPr="00206810">
              <w:rPr>
                <w:rFonts w:asciiTheme="majorHAnsi" w:hAnsiTheme="majorHAnsi" w:cstheme="majorHAnsi"/>
                <w:bCs/>
                <w:szCs w:val="24"/>
              </w:rPr>
              <w:t>Reikalavimai  mobilaus ryšio maršrutizatoriui.</w:t>
            </w:r>
          </w:p>
          <w:p w14:paraId="5DCEF060" w14:textId="77777777" w:rsidR="00A55A02" w:rsidRPr="006B0F64" w:rsidRDefault="00A55A02" w:rsidP="00A55A02">
            <w:pPr>
              <w:rPr>
                <w:rFonts w:asciiTheme="majorHAnsi" w:hAnsiTheme="majorHAnsi" w:cs="Segoe UI Semilight"/>
                <w:bCs/>
                <w:highlight w:val="red"/>
                <w:lang w:val="en-US"/>
              </w:rPr>
            </w:pPr>
          </w:p>
        </w:tc>
        <w:tc>
          <w:tcPr>
            <w:tcW w:w="5888" w:type="dxa"/>
            <w:gridSpan w:val="3"/>
          </w:tcPr>
          <w:p w14:paraId="66E8892F" w14:textId="3D61F581" w:rsidR="00A55A02" w:rsidRDefault="00A55A02" w:rsidP="00A55A02">
            <w:pPr>
              <w:numPr>
                <w:ilvl w:val="1"/>
                <w:numId w:val="12"/>
              </w:numPr>
              <w:jc w:val="both"/>
              <w:rPr>
                <w:rFonts w:asciiTheme="majorHAnsi" w:hAnsiTheme="majorHAnsi" w:cstheme="majorHAnsi"/>
                <w:szCs w:val="24"/>
              </w:rPr>
            </w:pPr>
            <w:r>
              <w:rPr>
                <w:rFonts w:asciiTheme="majorHAnsi" w:hAnsiTheme="majorHAnsi" w:cstheme="majorHAnsi"/>
                <w:szCs w:val="24"/>
              </w:rPr>
              <w:t xml:space="preserve">  </w:t>
            </w:r>
            <w:r w:rsidRPr="00C71272">
              <w:rPr>
                <w:rFonts w:asciiTheme="majorHAnsi" w:hAnsiTheme="majorHAnsi" w:cstheme="majorHAnsi"/>
                <w:szCs w:val="24"/>
              </w:rPr>
              <w:t xml:space="preserve">Ryšys </w:t>
            </w:r>
            <w:r>
              <w:rPr>
                <w:rFonts w:asciiTheme="majorHAnsi" w:hAnsiTheme="majorHAnsi" w:cstheme="majorHAnsi"/>
                <w:szCs w:val="24"/>
              </w:rPr>
              <w:t xml:space="preserve">ne blogiau nei </w:t>
            </w:r>
            <w:r w:rsidRPr="00C71272">
              <w:rPr>
                <w:rFonts w:asciiTheme="majorHAnsi" w:hAnsiTheme="majorHAnsi" w:cstheme="majorHAnsi"/>
                <w:szCs w:val="24"/>
              </w:rPr>
              <w:t xml:space="preserve">LTE </w:t>
            </w:r>
            <w:proofErr w:type="spellStart"/>
            <w:r w:rsidRPr="00C71272">
              <w:rPr>
                <w:rFonts w:asciiTheme="majorHAnsi" w:hAnsiTheme="majorHAnsi" w:cstheme="majorHAnsi"/>
                <w:szCs w:val="24"/>
              </w:rPr>
              <w:t>Cat</w:t>
            </w:r>
            <w:proofErr w:type="spellEnd"/>
            <w:r w:rsidRPr="00C71272">
              <w:rPr>
                <w:rFonts w:asciiTheme="majorHAnsi" w:hAnsiTheme="majorHAnsi" w:cstheme="majorHAnsi"/>
                <w:szCs w:val="24"/>
              </w:rPr>
              <w:t xml:space="preserve"> </w:t>
            </w:r>
            <w:r>
              <w:rPr>
                <w:rFonts w:asciiTheme="majorHAnsi" w:hAnsiTheme="majorHAnsi" w:cstheme="majorHAnsi"/>
                <w:szCs w:val="24"/>
              </w:rPr>
              <w:t>7,</w:t>
            </w:r>
            <w:r w:rsidRPr="00C71272">
              <w:rPr>
                <w:rFonts w:asciiTheme="majorHAnsi" w:hAnsiTheme="majorHAnsi" w:cstheme="majorHAnsi"/>
                <w:szCs w:val="24"/>
              </w:rPr>
              <w:t xml:space="preserve"> </w:t>
            </w:r>
            <w:r>
              <w:rPr>
                <w:rFonts w:asciiTheme="majorHAnsi" w:hAnsiTheme="majorHAnsi" w:cstheme="majorHAnsi"/>
                <w:szCs w:val="24"/>
              </w:rPr>
              <w:t xml:space="preserve">ne mažiau DL </w:t>
            </w:r>
            <w:r w:rsidRPr="00C71272">
              <w:rPr>
                <w:rFonts w:asciiTheme="majorHAnsi" w:hAnsiTheme="majorHAnsi" w:cstheme="majorHAnsi"/>
                <w:szCs w:val="24"/>
              </w:rPr>
              <w:t xml:space="preserve">300Mbit/s, </w:t>
            </w:r>
            <w:r>
              <w:rPr>
                <w:rFonts w:asciiTheme="majorHAnsi" w:hAnsiTheme="majorHAnsi" w:cstheme="majorHAnsi"/>
                <w:szCs w:val="24"/>
              </w:rPr>
              <w:t>UL 50Mbit/s su integruota kryptine antena.</w:t>
            </w:r>
          </w:p>
          <w:p w14:paraId="01E3C903" w14:textId="77777777" w:rsidR="00A55A02" w:rsidRPr="00C71272" w:rsidRDefault="00A55A02" w:rsidP="00A55A02">
            <w:pPr>
              <w:numPr>
                <w:ilvl w:val="1"/>
                <w:numId w:val="12"/>
              </w:numPr>
              <w:jc w:val="both"/>
              <w:rPr>
                <w:rFonts w:asciiTheme="majorHAnsi" w:hAnsiTheme="majorHAnsi" w:cstheme="majorHAnsi"/>
                <w:szCs w:val="24"/>
              </w:rPr>
            </w:pPr>
            <w:r>
              <w:rPr>
                <w:rFonts w:asciiTheme="majorHAnsi" w:hAnsiTheme="majorHAnsi" w:cstheme="majorHAnsi"/>
                <w:szCs w:val="24"/>
              </w:rPr>
              <w:t xml:space="preserve">  Palaikomi ne mažau kaip :MIMO DL 2x2 MIMO UL 1x1</w:t>
            </w:r>
          </w:p>
          <w:p w14:paraId="1AA33203"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lastRenderedPageBreak/>
              <w:t>Signalų stiprumas:</w:t>
            </w:r>
            <w:r w:rsidRPr="00C71272">
              <w:t xml:space="preserve"> </w:t>
            </w:r>
            <w:r w:rsidRPr="00C71272">
              <w:rPr>
                <w:rFonts w:asciiTheme="majorHAnsi" w:hAnsiTheme="majorHAnsi" w:cstheme="majorHAnsi"/>
                <w:szCs w:val="24"/>
              </w:rPr>
              <w:t>RSSI, SINR, RSRP, RSRQ, RSCP, Išsiųstos/gauti baitai, prisijungta juosta, IMSI, ICCID;</w:t>
            </w:r>
          </w:p>
          <w:p w14:paraId="01C2603B"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Daugkartiniai PDN: Galimybė naudoti skirtingus PDN keliems tinklo prieigos būdams ir paslaugoms.;</w:t>
            </w:r>
          </w:p>
          <w:p w14:paraId="18F27853" w14:textId="77777777" w:rsidR="00A55A02" w:rsidRPr="00C7127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APN:Auto</w:t>
            </w:r>
            <w:proofErr w:type="spellEnd"/>
            <w:r w:rsidRPr="00C71272">
              <w:rPr>
                <w:rFonts w:asciiTheme="majorHAnsi" w:hAnsiTheme="majorHAnsi" w:cstheme="majorHAnsi"/>
                <w:szCs w:val="24"/>
              </w:rPr>
              <w:t xml:space="preserve"> APN;</w:t>
            </w:r>
          </w:p>
          <w:p w14:paraId="28FEC72C" w14:textId="77777777" w:rsidR="00A55A02" w:rsidRPr="00C7127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Maršrutizacija</w:t>
            </w:r>
            <w:proofErr w:type="spellEnd"/>
            <w:r w:rsidRPr="00C71272">
              <w:rPr>
                <w:rFonts w:asciiTheme="majorHAnsi" w:hAnsiTheme="majorHAnsi" w:cstheme="majorHAnsi"/>
                <w:szCs w:val="24"/>
              </w:rPr>
              <w:t xml:space="preserve">: Statinis, dinaminis </w:t>
            </w:r>
            <w:proofErr w:type="spellStart"/>
            <w:r w:rsidRPr="00C71272">
              <w:rPr>
                <w:rFonts w:asciiTheme="majorHAnsi" w:hAnsiTheme="majorHAnsi" w:cstheme="majorHAnsi"/>
                <w:szCs w:val="24"/>
              </w:rPr>
              <w:t>maršrutizavimas</w:t>
            </w:r>
            <w:proofErr w:type="spellEnd"/>
            <w:r w:rsidRPr="00C71272">
              <w:rPr>
                <w:rFonts w:asciiTheme="majorHAnsi" w:hAnsiTheme="majorHAnsi" w:cstheme="majorHAnsi"/>
                <w:szCs w:val="24"/>
              </w:rPr>
              <w:t xml:space="preserve"> (BGP, OSPF v2, RIP v1/v2, EIGRP, NHRP);</w:t>
            </w:r>
          </w:p>
          <w:p w14:paraId="512BA43F"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 xml:space="preserve">Tinklo protokolai: TCP, UDP, IPv4, IPv6, ICMP, NTP, DNS, HTTP, HTTPS, SFTP, FTP, SMTP, SSL/TLS, ARP, VRRP, PPP, </w:t>
            </w:r>
            <w:proofErr w:type="spellStart"/>
            <w:r w:rsidRPr="00C71272">
              <w:rPr>
                <w:rFonts w:asciiTheme="majorHAnsi" w:hAnsiTheme="majorHAnsi" w:cstheme="majorHAnsi"/>
                <w:szCs w:val="24"/>
              </w:rPr>
              <w:t>PPPoE</w:t>
            </w:r>
            <w:proofErr w:type="spellEnd"/>
            <w:r w:rsidRPr="00C71272">
              <w:rPr>
                <w:rFonts w:asciiTheme="majorHAnsi" w:hAnsiTheme="majorHAnsi" w:cstheme="majorHAnsi"/>
                <w:szCs w:val="24"/>
              </w:rPr>
              <w:t xml:space="preserve">, UPNP, SSH, DHCP, </w:t>
            </w:r>
            <w:proofErr w:type="spellStart"/>
            <w:r w:rsidRPr="00C71272">
              <w:rPr>
                <w:rFonts w:asciiTheme="majorHAnsi" w:hAnsiTheme="majorHAnsi" w:cstheme="majorHAnsi"/>
                <w:szCs w:val="24"/>
              </w:rPr>
              <w:t>Telnet</w:t>
            </w:r>
            <w:proofErr w:type="spellEnd"/>
            <w:r w:rsidRPr="00C71272">
              <w:rPr>
                <w:rFonts w:asciiTheme="majorHAnsi" w:hAnsiTheme="majorHAnsi" w:cstheme="majorHAnsi"/>
                <w:szCs w:val="24"/>
              </w:rPr>
              <w:t>, SMPP, SMNP, MQTT, Kompiuterio įjungimas per tinklą (WOL)..</w:t>
            </w:r>
          </w:p>
          <w:p w14:paraId="1248E6BF"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Autentifikacija:</w:t>
            </w:r>
            <w:r w:rsidRPr="00C71272">
              <w:t xml:space="preserve"> </w:t>
            </w:r>
            <w:r w:rsidRPr="00C71272">
              <w:rPr>
                <w:rFonts w:asciiTheme="majorHAnsi" w:hAnsiTheme="majorHAnsi" w:cstheme="majorHAnsi"/>
                <w:szCs w:val="24"/>
              </w:rPr>
              <w:t xml:space="preserve">skaitmeniniai sertifikatai, X.509 sertifikatai, TACACS+, </w:t>
            </w:r>
            <w:proofErr w:type="spellStart"/>
            <w:r w:rsidRPr="00C71272">
              <w:rPr>
                <w:rFonts w:asciiTheme="majorHAnsi" w:hAnsiTheme="majorHAnsi" w:cstheme="majorHAnsi"/>
                <w:szCs w:val="24"/>
              </w:rPr>
              <w:t>Radius</w:t>
            </w:r>
            <w:proofErr w:type="spellEnd"/>
            <w:r w:rsidRPr="00C71272">
              <w:rPr>
                <w:rFonts w:asciiTheme="majorHAnsi" w:hAnsiTheme="majorHAnsi" w:cstheme="majorHAnsi"/>
                <w:szCs w:val="24"/>
              </w:rPr>
              <w:t>, IP ir prisijungimo bandymų blokavimas..</w:t>
            </w:r>
          </w:p>
          <w:p w14:paraId="11C8E968"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DDOS puolimų prevencija (SYN potvynio apsauga, SSH puolimo prevencija, HTTP/HTTPS puolimo prevencija), prievadų skenavimo prevencija (SYN-FIN, SYN-RST, X-</w:t>
            </w:r>
            <w:proofErr w:type="spellStart"/>
            <w:r w:rsidRPr="00C71272">
              <w:rPr>
                <w:rFonts w:asciiTheme="majorHAnsi" w:hAnsiTheme="majorHAnsi" w:cstheme="majorHAnsi"/>
                <w:szCs w:val="24"/>
              </w:rPr>
              <w:t>mas</w:t>
            </w:r>
            <w:proofErr w:type="spellEnd"/>
            <w:r w:rsidRPr="00C71272">
              <w:rPr>
                <w:rFonts w:asciiTheme="majorHAnsi" w:hAnsiTheme="majorHAnsi" w:cstheme="majorHAnsi"/>
                <w:szCs w:val="24"/>
              </w:rPr>
              <w:t>, NULL vėliavos, FIN skenavimo puolimai)..</w:t>
            </w:r>
          </w:p>
          <w:p w14:paraId="63AF0136" w14:textId="77777777" w:rsidR="00A55A02" w:rsidRPr="00C7127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OpenVPN</w:t>
            </w:r>
            <w:proofErr w:type="spellEnd"/>
            <w:r w:rsidRPr="00C71272">
              <w:rPr>
                <w:rFonts w:asciiTheme="majorHAnsi" w:hAnsiTheme="majorHAnsi" w:cstheme="majorHAnsi"/>
                <w:szCs w:val="24"/>
              </w:rPr>
              <w:t xml:space="preserve"> šifravimas:</w:t>
            </w:r>
            <w:r w:rsidRPr="00C71272">
              <w:t xml:space="preserve"> </w:t>
            </w:r>
            <w:r w:rsidRPr="00C71272">
              <w:rPr>
                <w:rFonts w:asciiTheme="majorHAnsi" w:hAnsiTheme="majorHAnsi" w:cstheme="majorHAnsi"/>
                <w:szCs w:val="24"/>
              </w:rPr>
              <w:t>DES-CBC 64, RC2-CBC 128, DES-EDE-CBC 128, DES-EDE3-CBC 192, DESX-CBC 192,</w:t>
            </w:r>
            <w:r w:rsidRPr="00C71272">
              <w:t xml:space="preserve"> </w:t>
            </w:r>
            <w:r w:rsidRPr="00C71272">
              <w:rPr>
                <w:rFonts w:asciiTheme="majorHAnsi" w:hAnsiTheme="majorHAnsi" w:cstheme="majorHAnsi"/>
                <w:szCs w:val="24"/>
              </w:rPr>
              <w:t>BF-CBC 128, RC2-40-CBC 40, CAST5-CBC 128, RC2-64-CBC 64, AES-128-CBC 128, AES-128-CFB 128, AES-128-CFB1 128, AES-128-CFB8 128, AES-128-OFB 128, AES-128-GCM 128, AES-192-CFB 192, AES-192-CFB1 192, AES-192-CFB8 192, AES-192-OFB 192, AES-192-CBC 192, AES-192-GCM 192, AES-256-GCM 256, AES-256-CFB 256, AES-256-CFB1 256, AES-256-CFB8 256, AES-256-OFB 256, AES-256-CBC 256.</w:t>
            </w:r>
            <w:r w:rsidRPr="00C71272">
              <w:rPr>
                <w:rFonts w:ascii="Cambria Math" w:hAnsi="Cambria Math" w:cs="Cambria Math"/>
                <w:szCs w:val="24"/>
              </w:rPr>
              <w:t>;</w:t>
            </w:r>
            <w:r w:rsidRPr="00C71272">
              <w:rPr>
                <w:rFonts w:asciiTheme="majorHAnsi" w:hAnsiTheme="majorHAnsi" w:cstheme="majorHAnsi"/>
                <w:szCs w:val="24"/>
              </w:rPr>
              <w:t xml:space="preserve"> </w:t>
            </w:r>
          </w:p>
          <w:p w14:paraId="4BCE6AEE" w14:textId="77777777" w:rsidR="00A55A02" w:rsidRPr="00C7127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IPsec</w:t>
            </w:r>
            <w:proofErr w:type="spellEnd"/>
            <w:r w:rsidRPr="00C71272">
              <w:rPr>
                <w:rFonts w:asciiTheme="majorHAnsi" w:hAnsiTheme="majorHAnsi" w:cstheme="majorHAnsi"/>
                <w:szCs w:val="24"/>
              </w:rPr>
              <w:t>:</w:t>
            </w:r>
            <w:r w:rsidRPr="00C71272">
              <w:t xml:space="preserve"> </w:t>
            </w:r>
            <w:r w:rsidRPr="00C71272">
              <w:rPr>
                <w:rFonts w:asciiTheme="majorHAnsi" w:hAnsiTheme="majorHAnsi" w:cstheme="majorHAnsi"/>
                <w:szCs w:val="24"/>
              </w:rPr>
              <w:t xml:space="preserve">IKEv1, IKEv2, su 14 šifravimo metodais </w:t>
            </w:r>
            <w:proofErr w:type="spellStart"/>
            <w:r w:rsidRPr="00C71272">
              <w:rPr>
                <w:rFonts w:asciiTheme="majorHAnsi" w:hAnsiTheme="majorHAnsi" w:cstheme="majorHAnsi"/>
                <w:szCs w:val="24"/>
              </w:rPr>
              <w:t>IPsec</w:t>
            </w:r>
            <w:proofErr w:type="spellEnd"/>
            <w:r w:rsidRPr="00C71272">
              <w:rPr>
                <w:rFonts w:asciiTheme="majorHAnsi" w:hAnsiTheme="majorHAnsi" w:cstheme="majorHAnsi"/>
                <w:szCs w:val="24"/>
              </w:rPr>
              <w:t xml:space="preserve"> (3DES, DES, AES128, AES192, AES256, AES128GCM8, AES192GCM8, AES256GCM8, AES128GCM12, AES192GCM12, AES256GCM12, AES128GCM16, AES192GCM16, AES256GCM16).</w:t>
            </w:r>
            <w:r w:rsidRPr="00C71272">
              <w:rPr>
                <w:rFonts w:ascii="Cambria Math" w:hAnsi="Cambria Math" w:cs="Cambria Math"/>
                <w:szCs w:val="24"/>
              </w:rPr>
              <w:t>;</w:t>
            </w:r>
          </w:p>
          <w:p w14:paraId="48E8FF08" w14:textId="77777777" w:rsidR="00A55A02" w:rsidRPr="00C7127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WireGuard</w:t>
            </w:r>
            <w:proofErr w:type="spellEnd"/>
            <w:r w:rsidRPr="00C71272">
              <w:rPr>
                <w:rFonts w:asciiTheme="majorHAnsi" w:hAnsiTheme="majorHAnsi" w:cstheme="majorHAnsi"/>
                <w:szCs w:val="24"/>
              </w:rPr>
              <w:t>:</w:t>
            </w:r>
            <w:r w:rsidRPr="00C71272">
              <w:t xml:space="preserve"> </w:t>
            </w:r>
            <w:proofErr w:type="spellStart"/>
            <w:r w:rsidRPr="00C71272">
              <w:rPr>
                <w:rFonts w:asciiTheme="majorHAnsi" w:hAnsiTheme="majorHAnsi" w:cstheme="majorHAnsi"/>
                <w:szCs w:val="24"/>
              </w:rPr>
              <w:t>WireGuard</w:t>
            </w:r>
            <w:proofErr w:type="spellEnd"/>
            <w:r w:rsidRPr="00C71272">
              <w:rPr>
                <w:rFonts w:asciiTheme="majorHAnsi" w:hAnsiTheme="majorHAnsi" w:cstheme="majorHAnsi"/>
                <w:szCs w:val="24"/>
              </w:rPr>
              <w:t xml:space="preserve"> VPN kliento ir serverio palaikymas.;</w:t>
            </w:r>
          </w:p>
          <w:p w14:paraId="2D8CB631" w14:textId="291F94F6" w:rsidR="00A55A0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Ethernet</w:t>
            </w:r>
            <w:proofErr w:type="spellEnd"/>
            <w:r w:rsidRPr="00C71272">
              <w:rPr>
                <w:rFonts w:asciiTheme="majorHAnsi" w:hAnsiTheme="majorHAnsi" w:cstheme="majorHAnsi"/>
                <w:szCs w:val="24"/>
              </w:rPr>
              <w:t xml:space="preserve">: </w:t>
            </w:r>
            <w:r>
              <w:rPr>
                <w:rFonts w:asciiTheme="majorHAnsi" w:hAnsiTheme="majorHAnsi" w:cstheme="majorHAnsi"/>
                <w:szCs w:val="24"/>
              </w:rPr>
              <w:t>1</w:t>
            </w:r>
            <w:r w:rsidRPr="00C71272">
              <w:rPr>
                <w:rFonts w:asciiTheme="majorHAnsi" w:hAnsiTheme="majorHAnsi" w:cstheme="majorHAnsi"/>
                <w:szCs w:val="24"/>
              </w:rPr>
              <w:t>x RJ45 prievada</w:t>
            </w:r>
            <w:r>
              <w:rPr>
                <w:rFonts w:asciiTheme="majorHAnsi" w:hAnsiTheme="majorHAnsi" w:cstheme="majorHAnsi"/>
                <w:szCs w:val="24"/>
              </w:rPr>
              <w:t xml:space="preserve">s 10/100Mbit/s su POE </w:t>
            </w:r>
            <w:proofErr w:type="spellStart"/>
            <w:r>
              <w:rPr>
                <w:rFonts w:asciiTheme="majorHAnsi" w:hAnsiTheme="majorHAnsi" w:cstheme="majorHAnsi"/>
                <w:szCs w:val="24"/>
              </w:rPr>
              <w:t>in</w:t>
            </w:r>
            <w:proofErr w:type="spellEnd"/>
            <w:r>
              <w:rPr>
                <w:rFonts w:asciiTheme="majorHAnsi" w:hAnsiTheme="majorHAnsi" w:cstheme="majorHAnsi"/>
                <w:szCs w:val="24"/>
              </w:rPr>
              <w:t xml:space="preserve"> standartas </w:t>
            </w:r>
            <w:r w:rsidRPr="00E42809">
              <w:rPr>
                <w:rFonts w:asciiTheme="majorHAnsi" w:hAnsiTheme="majorHAnsi" w:cstheme="majorHAnsi"/>
                <w:szCs w:val="24"/>
              </w:rPr>
              <w:t>802.3af/at</w:t>
            </w:r>
          </w:p>
          <w:p w14:paraId="0A3638F1" w14:textId="31427C0D" w:rsidR="00A55A02" w:rsidRDefault="00A55A02" w:rsidP="00A55A02">
            <w:pPr>
              <w:numPr>
                <w:ilvl w:val="1"/>
                <w:numId w:val="12"/>
              </w:numPr>
              <w:ind w:left="567" w:hanging="567"/>
              <w:jc w:val="both"/>
              <w:rPr>
                <w:rFonts w:asciiTheme="majorHAnsi" w:hAnsiTheme="majorHAnsi" w:cstheme="majorHAnsi"/>
                <w:szCs w:val="24"/>
              </w:rPr>
            </w:pPr>
            <w:proofErr w:type="spellStart"/>
            <w:r w:rsidRPr="00E42809">
              <w:rPr>
                <w:rFonts w:asciiTheme="majorHAnsi" w:hAnsiTheme="majorHAnsi" w:cstheme="majorHAnsi"/>
                <w:szCs w:val="24"/>
              </w:rPr>
              <w:t>Ethernet</w:t>
            </w:r>
            <w:proofErr w:type="spellEnd"/>
            <w:r w:rsidRPr="00E42809">
              <w:rPr>
                <w:rFonts w:asciiTheme="majorHAnsi" w:hAnsiTheme="majorHAnsi" w:cstheme="majorHAnsi"/>
                <w:szCs w:val="24"/>
              </w:rPr>
              <w:t xml:space="preserve">: 1x RJ45 prievadas </w:t>
            </w:r>
            <w:r>
              <w:rPr>
                <w:rFonts w:asciiTheme="majorHAnsi" w:hAnsiTheme="majorHAnsi" w:cstheme="majorHAnsi"/>
                <w:szCs w:val="24"/>
              </w:rPr>
              <w:t xml:space="preserve">10/100Mbit/s </w:t>
            </w:r>
            <w:r w:rsidRPr="00E42809">
              <w:rPr>
                <w:rFonts w:asciiTheme="majorHAnsi" w:hAnsiTheme="majorHAnsi" w:cstheme="majorHAnsi"/>
                <w:szCs w:val="24"/>
              </w:rPr>
              <w:t>su POE</w:t>
            </w:r>
            <w:r>
              <w:rPr>
                <w:rFonts w:asciiTheme="majorHAnsi" w:hAnsiTheme="majorHAnsi" w:cstheme="majorHAnsi"/>
                <w:szCs w:val="24"/>
              </w:rPr>
              <w:t xml:space="preserve"> </w:t>
            </w:r>
            <w:proofErr w:type="spellStart"/>
            <w:r>
              <w:rPr>
                <w:rFonts w:asciiTheme="majorHAnsi" w:hAnsiTheme="majorHAnsi" w:cstheme="majorHAnsi"/>
                <w:szCs w:val="24"/>
              </w:rPr>
              <w:t>out</w:t>
            </w:r>
            <w:proofErr w:type="spellEnd"/>
            <w:r>
              <w:rPr>
                <w:rFonts w:asciiTheme="majorHAnsi" w:hAnsiTheme="majorHAnsi" w:cstheme="majorHAnsi"/>
                <w:szCs w:val="24"/>
              </w:rPr>
              <w:t>, galingumas ne mažiau 17W.</w:t>
            </w:r>
          </w:p>
          <w:p w14:paraId="5D331F6F" w14:textId="2038D61E" w:rsidR="00A55A02" w:rsidRPr="00E42809"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 xml:space="preserve">I/O </w:t>
            </w:r>
            <w:proofErr w:type="spellStart"/>
            <w:r w:rsidRPr="00C71272">
              <w:rPr>
                <w:rFonts w:asciiTheme="majorHAnsi" w:hAnsiTheme="majorHAnsi" w:cstheme="majorHAnsi"/>
                <w:szCs w:val="24"/>
              </w:rPr>
              <w:t>jungtys</w:t>
            </w:r>
            <w:r>
              <w:rPr>
                <w:rFonts w:asciiTheme="majorHAnsi" w:hAnsiTheme="majorHAnsi" w:cstheme="majorHAnsi"/>
                <w:szCs w:val="24"/>
              </w:rPr>
              <w:t>:</w:t>
            </w:r>
            <w:r w:rsidRPr="00E42809">
              <w:rPr>
                <w:rFonts w:asciiTheme="majorHAnsi" w:hAnsiTheme="majorHAnsi" w:cstheme="majorHAnsi"/>
                <w:szCs w:val="24"/>
              </w:rPr>
              <w:t>SIM</w:t>
            </w:r>
            <w:proofErr w:type="spellEnd"/>
            <w:r w:rsidRPr="00E42809">
              <w:rPr>
                <w:rFonts w:asciiTheme="majorHAnsi" w:hAnsiTheme="majorHAnsi" w:cstheme="majorHAnsi"/>
                <w:szCs w:val="24"/>
              </w:rPr>
              <w:t>: 2x SIM lizda</w:t>
            </w:r>
            <w:r>
              <w:rPr>
                <w:rFonts w:asciiTheme="majorHAnsi" w:hAnsiTheme="majorHAnsi" w:cstheme="majorHAnsi"/>
                <w:szCs w:val="24"/>
              </w:rPr>
              <w:t>i</w:t>
            </w:r>
            <w:r w:rsidRPr="00E42809">
              <w:rPr>
                <w:rFonts w:asciiTheme="majorHAnsi" w:hAnsiTheme="majorHAnsi" w:cstheme="majorHAnsi"/>
                <w:szCs w:val="24"/>
              </w:rPr>
              <w:t>, 1,8 V/3 V</w:t>
            </w:r>
            <w:r>
              <w:rPr>
                <w:rFonts w:asciiTheme="majorHAnsi" w:hAnsiTheme="majorHAnsi" w:cstheme="majorHAnsi"/>
                <w:szCs w:val="24"/>
              </w:rPr>
              <w:t>., 1xMiniPCI-e lizdas. Atsparumo klasė ne blogesne kaip IP54.</w:t>
            </w:r>
          </w:p>
        </w:tc>
      </w:tr>
      <w:tr w:rsidR="00A55A02" w:rsidRPr="00E42809" w14:paraId="3CE7146C" w14:textId="77777777" w:rsidTr="008A1B77">
        <w:trPr>
          <w:trHeight w:val="190"/>
        </w:trPr>
        <w:tc>
          <w:tcPr>
            <w:tcW w:w="1688" w:type="dxa"/>
          </w:tcPr>
          <w:p w14:paraId="30DD71BB" w14:textId="1C6DD36D" w:rsidR="00A55A02" w:rsidRPr="00C71272" w:rsidRDefault="007A6AC2" w:rsidP="007A6AC2">
            <w:pPr>
              <w:pStyle w:val="Sraopastraipa"/>
              <w:spacing w:after="200" w:line="276" w:lineRule="auto"/>
              <w:ind w:left="1140"/>
              <w:rPr>
                <w:rFonts w:asciiTheme="majorHAnsi" w:hAnsiTheme="majorHAnsi" w:cs="Segoe UI Semilight"/>
                <w:b/>
                <w:bCs/>
              </w:rPr>
            </w:pPr>
            <w:r>
              <w:rPr>
                <w:rFonts w:asciiTheme="majorHAnsi" w:hAnsiTheme="majorHAnsi" w:cs="Segoe UI Semilight"/>
                <w:b/>
                <w:bCs/>
              </w:rPr>
              <w:lastRenderedPageBreak/>
              <w:t>8.4.</w:t>
            </w:r>
          </w:p>
        </w:tc>
        <w:tc>
          <w:tcPr>
            <w:tcW w:w="2702" w:type="dxa"/>
          </w:tcPr>
          <w:p w14:paraId="3A60DDA3" w14:textId="1B5DCCE8" w:rsidR="00A55A02" w:rsidRPr="00E871DF" w:rsidRDefault="00A55A02" w:rsidP="00F12C73">
            <w:pPr>
              <w:rPr>
                <w:rFonts w:asciiTheme="majorHAnsi" w:hAnsiTheme="majorHAnsi" w:cstheme="majorHAnsi"/>
                <w:bCs/>
                <w:szCs w:val="24"/>
              </w:rPr>
            </w:pPr>
            <w:r w:rsidRPr="00E871DF">
              <w:rPr>
                <w:rFonts w:asciiTheme="majorHAnsi" w:hAnsiTheme="majorHAnsi" w:cs="Segoe UI Semilight"/>
              </w:rPr>
              <w:t xml:space="preserve">Garantija suteiktoms </w:t>
            </w:r>
            <w:r w:rsidR="00E871DF" w:rsidRPr="00E871DF">
              <w:rPr>
                <w:rFonts w:asciiTheme="majorHAnsi" w:hAnsiTheme="majorHAnsi" w:cs="Segoe UI Semilight"/>
              </w:rPr>
              <w:t>Prekėms</w:t>
            </w:r>
          </w:p>
        </w:tc>
        <w:tc>
          <w:tcPr>
            <w:tcW w:w="5888" w:type="dxa"/>
            <w:gridSpan w:val="3"/>
          </w:tcPr>
          <w:p w14:paraId="312393BA" w14:textId="788AA06B" w:rsidR="00A55A02" w:rsidRPr="00E871DF" w:rsidRDefault="00A55A02" w:rsidP="00A55A02">
            <w:pPr>
              <w:jc w:val="both"/>
              <w:rPr>
                <w:rFonts w:asciiTheme="majorHAnsi" w:hAnsiTheme="majorHAnsi" w:cstheme="majorHAnsi"/>
                <w:szCs w:val="24"/>
              </w:rPr>
            </w:pPr>
            <w:r w:rsidRPr="00E871DF">
              <w:rPr>
                <w:rFonts w:asciiTheme="majorHAnsi" w:hAnsiTheme="majorHAnsi" w:cs="Segoe UI Semilight"/>
                <w:iCs/>
              </w:rPr>
              <w:t>36 mėn. nuo priėmimo-perdavimo dokumento pasirašymo</w:t>
            </w:r>
          </w:p>
        </w:tc>
      </w:tr>
    </w:tbl>
    <w:p w14:paraId="74C1A22F" w14:textId="77777777" w:rsidR="006F28A8" w:rsidRDefault="006F28A8" w:rsidP="001B72C8">
      <w:pPr>
        <w:spacing w:line="240" w:lineRule="auto"/>
        <w:rPr>
          <w:rFonts w:ascii="Calibri Light" w:hAnsi="Calibri Light" w:cs="Calibri Light"/>
          <w:b/>
          <w:i/>
          <w:sz w:val="24"/>
          <w:szCs w:val="24"/>
        </w:rPr>
      </w:pPr>
    </w:p>
    <w:tbl>
      <w:tblPr>
        <w:tblStyle w:val="Lentelstinklelis"/>
        <w:tblW w:w="10136" w:type="dxa"/>
        <w:tblLook w:val="04A0" w:firstRow="1" w:lastRow="0" w:firstColumn="1" w:lastColumn="0" w:noHBand="0" w:noVBand="1"/>
      </w:tblPr>
      <w:tblGrid>
        <w:gridCol w:w="1271"/>
        <w:gridCol w:w="2268"/>
        <w:gridCol w:w="3510"/>
        <w:gridCol w:w="3087"/>
      </w:tblGrid>
      <w:tr w:rsidR="007A6AC2" w:rsidRPr="00C71272" w14:paraId="4DEEC0EF" w14:textId="77777777" w:rsidTr="0079453A">
        <w:trPr>
          <w:trHeight w:val="190"/>
        </w:trPr>
        <w:tc>
          <w:tcPr>
            <w:tcW w:w="3539" w:type="dxa"/>
            <w:gridSpan w:val="2"/>
          </w:tcPr>
          <w:p w14:paraId="5B657B64" w14:textId="4602472A" w:rsidR="007A6AC2" w:rsidRPr="00945065" w:rsidRDefault="007A6AC2" w:rsidP="00A55A02">
            <w:pPr>
              <w:rPr>
                <w:rFonts w:asciiTheme="majorHAnsi" w:hAnsiTheme="majorHAnsi" w:cstheme="majorHAnsi"/>
                <w:b/>
                <w:color w:val="000000" w:themeColor="text1"/>
                <w:szCs w:val="24"/>
              </w:rPr>
            </w:pPr>
            <w:r w:rsidRPr="00C71272">
              <w:rPr>
                <w:rFonts w:asciiTheme="majorHAnsi" w:hAnsiTheme="majorHAnsi" w:cs="Segoe UI Semilight"/>
                <w:b/>
                <w:bCs/>
                <w:i/>
              </w:rPr>
              <w:t>Pirkimo objekto pavadinimas</w:t>
            </w:r>
            <w:r w:rsidRPr="00C71272">
              <w:rPr>
                <w:rFonts w:asciiTheme="majorHAnsi" w:hAnsiTheme="majorHAnsi" w:cs="Segoe UI Semilight"/>
                <w:bCs/>
                <w:sz w:val="18"/>
                <w:szCs w:val="18"/>
              </w:rPr>
              <w:t>.</w:t>
            </w:r>
          </w:p>
        </w:tc>
        <w:tc>
          <w:tcPr>
            <w:tcW w:w="6597" w:type="dxa"/>
            <w:gridSpan w:val="2"/>
          </w:tcPr>
          <w:p w14:paraId="0E221E3D" w14:textId="6D03CDFD" w:rsidR="007A6AC2" w:rsidRPr="00C71272" w:rsidRDefault="007A6AC2" w:rsidP="003228FD">
            <w:pPr>
              <w:jc w:val="center"/>
              <w:rPr>
                <w:rFonts w:asciiTheme="majorHAnsi" w:hAnsiTheme="majorHAnsi" w:cs="Segoe UI Semilight"/>
              </w:rPr>
            </w:pPr>
            <w:r w:rsidRPr="00945065">
              <w:rPr>
                <w:rFonts w:asciiTheme="majorHAnsi" w:hAnsiTheme="majorHAnsi" w:cstheme="majorHAnsi"/>
                <w:b/>
                <w:color w:val="000000" w:themeColor="text1"/>
                <w:szCs w:val="24"/>
              </w:rPr>
              <w:t>Mobilaus ryšio maršrutizatorius</w:t>
            </w:r>
          </w:p>
        </w:tc>
      </w:tr>
      <w:tr w:rsidR="007A6AC2" w:rsidRPr="00C71272" w14:paraId="57D40CBF" w14:textId="77777777" w:rsidTr="007A6AC2">
        <w:trPr>
          <w:trHeight w:val="190"/>
        </w:trPr>
        <w:tc>
          <w:tcPr>
            <w:tcW w:w="7049" w:type="dxa"/>
            <w:gridSpan w:val="3"/>
          </w:tcPr>
          <w:p w14:paraId="3657EAEE" w14:textId="27A42955" w:rsidR="007A6AC2" w:rsidRPr="00C71272" w:rsidRDefault="007A6AC2" w:rsidP="00A55A02">
            <w:pPr>
              <w:rPr>
                <w:rFonts w:asciiTheme="majorHAnsi" w:hAnsiTheme="majorHAnsi" w:cs="Segoe UI Semilight"/>
              </w:rPr>
            </w:pPr>
            <w:r w:rsidRPr="00C71272">
              <w:rPr>
                <w:rFonts w:asciiTheme="majorHAnsi" w:hAnsiTheme="majorHAnsi" w:cs="Segoe UI Semilight"/>
                <w:b/>
                <w:i/>
              </w:rPr>
              <w:t>Prekių pristatymo terminas (įskaitant montavimą ir kt. TS nurodytas paslaugas)</w:t>
            </w:r>
          </w:p>
        </w:tc>
        <w:tc>
          <w:tcPr>
            <w:tcW w:w="3087" w:type="dxa"/>
          </w:tcPr>
          <w:p w14:paraId="65DC8480" w14:textId="6A6A6756" w:rsidR="007A6AC2" w:rsidRPr="007A6AC2" w:rsidRDefault="007A6AC2" w:rsidP="007A6AC2">
            <w:pPr>
              <w:pStyle w:val="Sraopastraipa"/>
              <w:numPr>
                <w:ilvl w:val="0"/>
                <w:numId w:val="29"/>
              </w:numPr>
              <w:jc w:val="center"/>
              <w:rPr>
                <w:rFonts w:asciiTheme="majorHAnsi" w:hAnsiTheme="majorHAnsi" w:cs="Segoe UI Semilight"/>
              </w:rPr>
            </w:pPr>
            <w:r w:rsidRPr="007A6AC2">
              <w:rPr>
                <w:rFonts w:asciiTheme="majorHAnsi" w:hAnsiTheme="majorHAnsi" w:cs="Segoe UI Semilight"/>
                <w:b/>
                <w:bCs/>
                <w:i/>
              </w:rPr>
              <w:t>mėn.</w:t>
            </w:r>
          </w:p>
        </w:tc>
      </w:tr>
      <w:tr w:rsidR="0079453A" w:rsidRPr="00C71272" w14:paraId="7444F0F0" w14:textId="77777777" w:rsidTr="0079453A">
        <w:trPr>
          <w:trHeight w:val="190"/>
        </w:trPr>
        <w:tc>
          <w:tcPr>
            <w:tcW w:w="1271" w:type="dxa"/>
          </w:tcPr>
          <w:p w14:paraId="4FED825A" w14:textId="76368E54" w:rsidR="0079453A" w:rsidRDefault="0079453A" w:rsidP="0079453A">
            <w:pPr>
              <w:spacing w:line="276" w:lineRule="auto"/>
              <w:jc w:val="center"/>
              <w:rPr>
                <w:rFonts w:asciiTheme="majorHAnsi" w:hAnsiTheme="majorHAnsi" w:cs="Segoe UI Semilight"/>
                <w:b/>
                <w:bCs/>
              </w:rPr>
            </w:pPr>
            <w:r>
              <w:rPr>
                <w:rFonts w:asciiTheme="majorHAnsi" w:hAnsiTheme="majorHAnsi" w:cs="Segoe UI Semilight"/>
                <w:b/>
                <w:bCs/>
              </w:rPr>
              <w:lastRenderedPageBreak/>
              <w:t>Eil. Nr.</w:t>
            </w:r>
          </w:p>
        </w:tc>
        <w:tc>
          <w:tcPr>
            <w:tcW w:w="2268" w:type="dxa"/>
          </w:tcPr>
          <w:p w14:paraId="54B05E9D" w14:textId="77490BDF" w:rsidR="0079453A" w:rsidRPr="00A55A02" w:rsidRDefault="0079453A" w:rsidP="0079453A">
            <w:pPr>
              <w:jc w:val="center"/>
              <w:rPr>
                <w:rFonts w:asciiTheme="majorHAnsi" w:hAnsiTheme="majorHAnsi" w:cs="Segoe UI Semilight"/>
                <w:b/>
                <w:iCs/>
              </w:rPr>
            </w:pPr>
            <w:r>
              <w:rPr>
                <w:rFonts w:asciiTheme="majorHAnsi" w:hAnsiTheme="majorHAnsi" w:cs="Segoe UI Semilight"/>
                <w:b/>
                <w:iCs/>
              </w:rPr>
              <w:t>Savybė</w:t>
            </w:r>
          </w:p>
        </w:tc>
        <w:tc>
          <w:tcPr>
            <w:tcW w:w="3510" w:type="dxa"/>
          </w:tcPr>
          <w:p w14:paraId="6B578A7E" w14:textId="77777777" w:rsidR="0079453A" w:rsidRPr="00A55A02" w:rsidRDefault="0079453A" w:rsidP="0079453A">
            <w:pPr>
              <w:jc w:val="center"/>
              <w:rPr>
                <w:rFonts w:asciiTheme="majorHAnsi" w:hAnsiTheme="majorHAnsi" w:cs="Segoe UI Semilight"/>
                <w:b/>
                <w:iCs/>
              </w:rPr>
            </w:pPr>
            <w:r w:rsidRPr="00C71272">
              <w:rPr>
                <w:rFonts w:asciiTheme="majorHAnsi" w:hAnsiTheme="majorHAnsi" w:cs="Segoe UI Semilight"/>
                <w:b/>
                <w:bCs/>
              </w:rPr>
              <w:t>Reikalaujami techniniai  parametrai ar kita informacija</w:t>
            </w:r>
          </w:p>
        </w:tc>
        <w:tc>
          <w:tcPr>
            <w:tcW w:w="3087" w:type="dxa"/>
          </w:tcPr>
          <w:p w14:paraId="6B849476" w14:textId="77777777" w:rsidR="0079453A" w:rsidRPr="00C71272" w:rsidRDefault="0079453A" w:rsidP="0079453A">
            <w:pPr>
              <w:jc w:val="center"/>
              <w:rPr>
                <w:rFonts w:asciiTheme="majorHAnsi" w:hAnsiTheme="majorHAnsi" w:cs="Segoe UI Semilight"/>
                <w:b/>
                <w:bCs/>
              </w:rPr>
            </w:pPr>
            <w:r w:rsidRPr="00C71272">
              <w:rPr>
                <w:rFonts w:asciiTheme="majorHAnsi" w:hAnsiTheme="majorHAnsi" w:cs="Segoe UI Semilight"/>
                <w:b/>
                <w:bCs/>
              </w:rPr>
              <w:t>Tiekėjas siūlo</w:t>
            </w:r>
          </w:p>
          <w:p w14:paraId="65AE8C30" w14:textId="58406CB3" w:rsidR="0079453A" w:rsidRPr="00A55A02" w:rsidRDefault="0079453A" w:rsidP="0079453A">
            <w:pPr>
              <w:jc w:val="center"/>
              <w:rPr>
                <w:rFonts w:asciiTheme="majorHAnsi" w:hAnsiTheme="majorHAnsi" w:cs="Segoe UI Semilight"/>
                <w:b/>
                <w:iCs/>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A55A02" w:rsidRPr="00C71272" w14:paraId="7A6DD8E1" w14:textId="77777777" w:rsidTr="0079453A">
        <w:trPr>
          <w:trHeight w:val="190"/>
        </w:trPr>
        <w:tc>
          <w:tcPr>
            <w:tcW w:w="1271" w:type="dxa"/>
          </w:tcPr>
          <w:p w14:paraId="75128BF7" w14:textId="51E456AF" w:rsidR="00A55A02" w:rsidRPr="007A6AC2" w:rsidRDefault="007A6AC2" w:rsidP="0079453A">
            <w:pPr>
              <w:spacing w:line="276" w:lineRule="auto"/>
              <w:ind w:left="708"/>
              <w:jc w:val="center"/>
              <w:rPr>
                <w:rFonts w:asciiTheme="majorHAnsi" w:hAnsiTheme="majorHAnsi" w:cs="Segoe UI Semilight"/>
                <w:b/>
                <w:bCs/>
              </w:rPr>
            </w:pPr>
            <w:r>
              <w:rPr>
                <w:rFonts w:asciiTheme="majorHAnsi" w:hAnsiTheme="majorHAnsi" w:cs="Segoe UI Semilight"/>
                <w:b/>
                <w:bCs/>
              </w:rPr>
              <w:t>9.</w:t>
            </w:r>
          </w:p>
        </w:tc>
        <w:tc>
          <w:tcPr>
            <w:tcW w:w="8865" w:type="dxa"/>
            <w:gridSpan w:val="3"/>
          </w:tcPr>
          <w:p w14:paraId="3B0CF05C" w14:textId="24DD8E5A" w:rsidR="00A55A02" w:rsidRPr="00A55A02" w:rsidRDefault="00A55A02" w:rsidP="00A55A02">
            <w:pPr>
              <w:jc w:val="center"/>
              <w:rPr>
                <w:rFonts w:asciiTheme="majorHAnsi" w:hAnsiTheme="majorHAnsi" w:cs="Segoe UI Semilight"/>
                <w:b/>
                <w:bCs/>
                <w:iCs/>
              </w:rPr>
            </w:pPr>
            <w:r w:rsidRPr="00A55A02">
              <w:rPr>
                <w:rFonts w:asciiTheme="majorHAnsi" w:hAnsiTheme="majorHAnsi" w:cs="Segoe UI Semilight"/>
                <w:b/>
                <w:iCs/>
              </w:rPr>
              <w:t>Perkamas Objektas</w:t>
            </w:r>
          </w:p>
        </w:tc>
      </w:tr>
      <w:tr w:rsidR="00A55A02" w:rsidRPr="00C71272" w14:paraId="24F6265F" w14:textId="77777777" w:rsidTr="0079453A">
        <w:trPr>
          <w:trHeight w:val="190"/>
        </w:trPr>
        <w:tc>
          <w:tcPr>
            <w:tcW w:w="1271" w:type="dxa"/>
          </w:tcPr>
          <w:p w14:paraId="0B2E652E" w14:textId="79B68887" w:rsidR="00A55A02" w:rsidRPr="007A6AC2" w:rsidRDefault="007A6AC2" w:rsidP="007A6AC2">
            <w:pPr>
              <w:spacing w:after="200" w:line="276" w:lineRule="auto"/>
              <w:rPr>
                <w:rFonts w:asciiTheme="majorHAnsi" w:hAnsiTheme="majorHAnsi" w:cs="Segoe UI Semilight"/>
                <w:b/>
                <w:bCs/>
              </w:rPr>
            </w:pPr>
            <w:r>
              <w:rPr>
                <w:rFonts w:asciiTheme="majorHAnsi" w:hAnsiTheme="majorHAnsi" w:cs="Segoe UI Semilight"/>
                <w:b/>
                <w:bCs/>
              </w:rPr>
              <w:t>9.1.</w:t>
            </w:r>
          </w:p>
        </w:tc>
        <w:tc>
          <w:tcPr>
            <w:tcW w:w="2268" w:type="dxa"/>
          </w:tcPr>
          <w:p w14:paraId="0DEC5FAB" w14:textId="6FFF6EAC" w:rsidR="00A55A02" w:rsidRPr="00A55A02" w:rsidRDefault="00A55A02" w:rsidP="00A55A02">
            <w:pPr>
              <w:rPr>
                <w:rFonts w:asciiTheme="majorHAnsi" w:hAnsiTheme="majorHAnsi" w:cs="Segoe UI Semilight"/>
                <w:bCs/>
                <w:i/>
              </w:rPr>
            </w:pPr>
            <w:r w:rsidRPr="00A55A02">
              <w:rPr>
                <w:rFonts w:asciiTheme="majorHAnsi" w:hAnsiTheme="majorHAnsi" w:cs="Segoe UI Semilight"/>
                <w:bCs/>
                <w:i/>
              </w:rPr>
              <w:t>Modelis ir gamintojas</w:t>
            </w:r>
          </w:p>
        </w:tc>
        <w:tc>
          <w:tcPr>
            <w:tcW w:w="3510" w:type="dxa"/>
          </w:tcPr>
          <w:p w14:paraId="401EE150" w14:textId="77777777" w:rsidR="00A55A02" w:rsidRPr="00C71272" w:rsidRDefault="00A55A02" w:rsidP="00A55A02">
            <w:pPr>
              <w:rPr>
                <w:rFonts w:asciiTheme="majorHAnsi" w:hAnsiTheme="majorHAnsi" w:cs="Segoe UI Semilight"/>
                <w:i/>
              </w:rPr>
            </w:pPr>
            <w:r w:rsidRPr="00C71272">
              <w:rPr>
                <w:rFonts w:asciiTheme="majorHAnsi" w:hAnsiTheme="majorHAnsi" w:cs="Segoe UI Semilight"/>
              </w:rPr>
              <w:t>Nurodyti tikslų modelį ir gamintoją</w:t>
            </w:r>
          </w:p>
        </w:tc>
        <w:tc>
          <w:tcPr>
            <w:tcW w:w="3087" w:type="dxa"/>
          </w:tcPr>
          <w:p w14:paraId="7BB68AC2" w14:textId="21BD3FAA" w:rsidR="00A55A02" w:rsidRPr="00C71272" w:rsidRDefault="008A1B77" w:rsidP="00A55A02">
            <w:pPr>
              <w:jc w:val="cente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A55A02" w:rsidRPr="00C71272" w14:paraId="5BF296F6" w14:textId="77777777" w:rsidTr="0079453A">
        <w:trPr>
          <w:trHeight w:val="190"/>
        </w:trPr>
        <w:tc>
          <w:tcPr>
            <w:tcW w:w="1271" w:type="dxa"/>
          </w:tcPr>
          <w:p w14:paraId="122AC196" w14:textId="10D08903" w:rsidR="00A55A02" w:rsidRPr="007A6AC2" w:rsidRDefault="007A6AC2" w:rsidP="007A6AC2">
            <w:pPr>
              <w:spacing w:after="200" w:line="276" w:lineRule="auto"/>
              <w:rPr>
                <w:rFonts w:asciiTheme="majorHAnsi" w:hAnsiTheme="majorHAnsi" w:cs="Segoe UI Semilight"/>
                <w:b/>
                <w:bCs/>
              </w:rPr>
            </w:pPr>
            <w:r w:rsidRPr="007A6AC2">
              <w:rPr>
                <w:rFonts w:asciiTheme="majorHAnsi" w:hAnsiTheme="majorHAnsi" w:cs="Segoe UI Semilight"/>
                <w:b/>
                <w:bCs/>
              </w:rPr>
              <w:t>9.2.</w:t>
            </w:r>
          </w:p>
        </w:tc>
        <w:tc>
          <w:tcPr>
            <w:tcW w:w="2268" w:type="dxa"/>
          </w:tcPr>
          <w:p w14:paraId="0D515E61" w14:textId="77777777" w:rsidR="00A55A02" w:rsidRPr="00C71272" w:rsidRDefault="00A55A02" w:rsidP="00A55A02">
            <w:pPr>
              <w:rPr>
                <w:rFonts w:asciiTheme="majorHAnsi" w:hAnsiTheme="majorHAnsi" w:cs="Segoe UI Semilight"/>
                <w:bCs/>
              </w:rPr>
            </w:pPr>
            <w:r w:rsidRPr="00C71272">
              <w:rPr>
                <w:rFonts w:asciiTheme="majorHAnsi" w:hAnsiTheme="majorHAnsi" w:cs="Segoe UI Semilight"/>
                <w:bCs/>
              </w:rPr>
              <w:t>Kilmės šalis</w:t>
            </w:r>
          </w:p>
        </w:tc>
        <w:tc>
          <w:tcPr>
            <w:tcW w:w="3510" w:type="dxa"/>
          </w:tcPr>
          <w:p w14:paraId="059E5C46" w14:textId="77777777" w:rsidR="00A55A02" w:rsidRPr="00C71272" w:rsidRDefault="00A55A02" w:rsidP="00A55A02">
            <w:pPr>
              <w:rPr>
                <w:rFonts w:asciiTheme="majorHAnsi" w:hAnsiTheme="majorHAnsi" w:cs="Segoe UI Semilight"/>
                <w:i/>
              </w:rPr>
            </w:pPr>
            <w:r w:rsidRPr="00C71272">
              <w:rPr>
                <w:rFonts w:asciiTheme="majorHAnsi" w:hAnsiTheme="majorHAnsi" w:cs="Segoe UI Semilight"/>
              </w:rPr>
              <w:t>Kai prekė yra BVPŽ kodų sąraše, reikalavimui dėl nacionalinio saugumo</w:t>
            </w:r>
          </w:p>
        </w:tc>
        <w:tc>
          <w:tcPr>
            <w:tcW w:w="3087" w:type="dxa"/>
          </w:tcPr>
          <w:p w14:paraId="2746A347" w14:textId="3BEE407E" w:rsidR="00A55A02" w:rsidRPr="00C71272" w:rsidRDefault="008A1B77" w:rsidP="00A55A02">
            <w:pPr>
              <w:jc w:val="center"/>
              <w:rPr>
                <w:rFonts w:asciiTheme="majorHAnsi" w:hAnsiTheme="majorHAnsi" w:cs="Segoe UI Semilight"/>
              </w:rPr>
            </w:pPr>
            <w:r w:rsidRPr="007D08E7">
              <w:rPr>
                <w:rFonts w:asciiTheme="majorHAnsi" w:eastAsia="Times New Roman" w:hAnsiTheme="majorHAnsi" w:cstheme="majorHAnsi"/>
                <w:bCs/>
                <w:i/>
                <w:iCs/>
                <w:color w:val="0070C0"/>
              </w:rPr>
              <w:t>Nurodyti techninės specifikacijos atitikties lentelėje (TS priedas Nr. 1)</w:t>
            </w:r>
          </w:p>
        </w:tc>
      </w:tr>
      <w:tr w:rsidR="00A55A02" w:rsidRPr="00E42809" w14:paraId="5A4A6E69" w14:textId="77777777" w:rsidTr="0079453A">
        <w:trPr>
          <w:trHeight w:val="190"/>
        </w:trPr>
        <w:tc>
          <w:tcPr>
            <w:tcW w:w="1271" w:type="dxa"/>
          </w:tcPr>
          <w:p w14:paraId="04962FBE" w14:textId="4F0B2A99" w:rsidR="00A55A02" w:rsidRPr="007A6AC2" w:rsidRDefault="007A6AC2" w:rsidP="007A6AC2">
            <w:pPr>
              <w:spacing w:after="200" w:line="276" w:lineRule="auto"/>
              <w:rPr>
                <w:rFonts w:asciiTheme="majorHAnsi" w:hAnsiTheme="majorHAnsi" w:cs="Segoe UI Semilight"/>
                <w:b/>
                <w:bCs/>
              </w:rPr>
            </w:pPr>
            <w:r>
              <w:rPr>
                <w:rFonts w:asciiTheme="majorHAnsi" w:hAnsiTheme="majorHAnsi" w:cs="Segoe UI Semilight"/>
                <w:b/>
                <w:bCs/>
              </w:rPr>
              <w:t>9.3.</w:t>
            </w:r>
          </w:p>
        </w:tc>
        <w:tc>
          <w:tcPr>
            <w:tcW w:w="2268" w:type="dxa"/>
          </w:tcPr>
          <w:p w14:paraId="10B22D5F" w14:textId="77777777" w:rsidR="00A55A02" w:rsidRPr="00206810" w:rsidRDefault="00A55A02" w:rsidP="003E522C">
            <w:pPr>
              <w:jc w:val="both"/>
              <w:rPr>
                <w:rFonts w:asciiTheme="majorHAnsi" w:hAnsiTheme="majorHAnsi" w:cstheme="majorHAnsi"/>
                <w:bCs/>
                <w:szCs w:val="24"/>
              </w:rPr>
            </w:pPr>
            <w:r w:rsidRPr="00206810">
              <w:rPr>
                <w:rFonts w:asciiTheme="majorHAnsi" w:hAnsiTheme="majorHAnsi" w:cstheme="majorHAnsi"/>
                <w:bCs/>
                <w:szCs w:val="24"/>
              </w:rPr>
              <w:t>Reikalavimai  mobilaus ryšio maršrutizatoriui.</w:t>
            </w:r>
          </w:p>
          <w:p w14:paraId="1E834279" w14:textId="77777777" w:rsidR="00A55A02" w:rsidRPr="006B0F64" w:rsidRDefault="00A55A02" w:rsidP="00A55A02">
            <w:pPr>
              <w:rPr>
                <w:rFonts w:asciiTheme="majorHAnsi" w:hAnsiTheme="majorHAnsi" w:cs="Segoe UI Semilight"/>
                <w:bCs/>
                <w:highlight w:val="red"/>
                <w:lang w:val="en-US"/>
              </w:rPr>
            </w:pPr>
          </w:p>
        </w:tc>
        <w:tc>
          <w:tcPr>
            <w:tcW w:w="6597" w:type="dxa"/>
            <w:gridSpan w:val="2"/>
          </w:tcPr>
          <w:p w14:paraId="22F420C3" w14:textId="202AB55B" w:rsidR="00A55A02" w:rsidRDefault="00A55A02" w:rsidP="00A55A02">
            <w:pPr>
              <w:pStyle w:val="Sraopastraipa"/>
              <w:numPr>
                <w:ilvl w:val="1"/>
                <w:numId w:val="23"/>
              </w:numPr>
              <w:jc w:val="both"/>
              <w:rPr>
                <w:rFonts w:asciiTheme="majorHAnsi" w:hAnsiTheme="majorHAnsi" w:cstheme="majorHAnsi"/>
                <w:szCs w:val="24"/>
              </w:rPr>
            </w:pPr>
            <w:r w:rsidRPr="00C41D43">
              <w:rPr>
                <w:rFonts w:asciiTheme="majorHAnsi" w:hAnsiTheme="majorHAnsi" w:cstheme="majorHAnsi"/>
                <w:szCs w:val="24"/>
              </w:rPr>
              <w:t xml:space="preserve">Ryšys ne blogiau nei LTE </w:t>
            </w:r>
            <w:proofErr w:type="spellStart"/>
            <w:r w:rsidRPr="00C41D43">
              <w:rPr>
                <w:rFonts w:asciiTheme="majorHAnsi" w:hAnsiTheme="majorHAnsi" w:cstheme="majorHAnsi"/>
                <w:szCs w:val="24"/>
              </w:rPr>
              <w:t>Cat</w:t>
            </w:r>
            <w:proofErr w:type="spellEnd"/>
            <w:r w:rsidRPr="00C41D43">
              <w:rPr>
                <w:rFonts w:asciiTheme="majorHAnsi" w:hAnsiTheme="majorHAnsi" w:cstheme="majorHAnsi"/>
                <w:szCs w:val="24"/>
              </w:rPr>
              <w:t xml:space="preserve"> </w:t>
            </w:r>
            <w:r>
              <w:rPr>
                <w:rFonts w:asciiTheme="majorHAnsi" w:hAnsiTheme="majorHAnsi" w:cstheme="majorHAnsi"/>
                <w:szCs w:val="24"/>
              </w:rPr>
              <w:t>4</w:t>
            </w:r>
            <w:r w:rsidRPr="00C41D43">
              <w:rPr>
                <w:rFonts w:asciiTheme="majorHAnsi" w:hAnsiTheme="majorHAnsi" w:cstheme="majorHAnsi"/>
                <w:szCs w:val="24"/>
              </w:rPr>
              <w:t xml:space="preserve">, ne mažiau DL </w:t>
            </w:r>
            <w:r>
              <w:rPr>
                <w:rFonts w:asciiTheme="majorHAnsi" w:hAnsiTheme="majorHAnsi" w:cstheme="majorHAnsi"/>
                <w:szCs w:val="24"/>
              </w:rPr>
              <w:t>21</w:t>
            </w:r>
            <w:r w:rsidRPr="00C41D43">
              <w:rPr>
                <w:rFonts w:asciiTheme="majorHAnsi" w:hAnsiTheme="majorHAnsi" w:cstheme="majorHAnsi"/>
                <w:szCs w:val="24"/>
              </w:rPr>
              <w:t xml:space="preserve">Mbit/s, UL </w:t>
            </w:r>
            <w:r>
              <w:rPr>
                <w:rFonts w:asciiTheme="majorHAnsi" w:hAnsiTheme="majorHAnsi" w:cstheme="majorHAnsi"/>
                <w:szCs w:val="24"/>
              </w:rPr>
              <w:t>5,76</w:t>
            </w:r>
            <w:r w:rsidRPr="00C41D43">
              <w:rPr>
                <w:rFonts w:asciiTheme="majorHAnsi" w:hAnsiTheme="majorHAnsi" w:cstheme="majorHAnsi"/>
                <w:szCs w:val="24"/>
              </w:rPr>
              <w:t>Mbit/s su integruota.</w:t>
            </w:r>
          </w:p>
          <w:p w14:paraId="23A0A808" w14:textId="1EEA70BF" w:rsidR="00A55A02" w:rsidRPr="00C41D43" w:rsidRDefault="00A55A02" w:rsidP="00A55A02">
            <w:pPr>
              <w:pStyle w:val="Sraopastraipa"/>
              <w:numPr>
                <w:ilvl w:val="1"/>
                <w:numId w:val="23"/>
              </w:numPr>
              <w:jc w:val="both"/>
              <w:rPr>
                <w:rFonts w:asciiTheme="majorHAnsi" w:hAnsiTheme="majorHAnsi" w:cstheme="majorHAnsi"/>
                <w:szCs w:val="24"/>
              </w:rPr>
            </w:pPr>
            <w:r w:rsidRPr="00C41D43">
              <w:rPr>
                <w:rFonts w:asciiTheme="majorHAnsi" w:hAnsiTheme="majorHAnsi" w:cstheme="majorHAnsi"/>
                <w:szCs w:val="24"/>
              </w:rPr>
              <w:t xml:space="preserve">  Palaikomi ne mažau kaip :MIMO DL 2x2 MIMO UL 1x1</w:t>
            </w:r>
          </w:p>
          <w:p w14:paraId="655B0EE6"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Signalų stiprumas:</w:t>
            </w:r>
            <w:r w:rsidRPr="00C71272">
              <w:t xml:space="preserve"> </w:t>
            </w:r>
            <w:r w:rsidRPr="00C71272">
              <w:rPr>
                <w:rFonts w:asciiTheme="majorHAnsi" w:hAnsiTheme="majorHAnsi" w:cstheme="majorHAnsi"/>
                <w:szCs w:val="24"/>
              </w:rPr>
              <w:t>RSSI, SINR, RSRP, RSRQ, RSCP, Išsiųstos/gauti baitai, prisijungta juosta, IMSI, ICCID;</w:t>
            </w:r>
          </w:p>
          <w:p w14:paraId="71577F25"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Daugkartiniai PDN: Galimybė naudoti skirtingus PDN keliems tinklo prieigos būdams ir paslaugoms.;</w:t>
            </w:r>
          </w:p>
          <w:p w14:paraId="44B5965E" w14:textId="77777777" w:rsidR="00A55A02" w:rsidRPr="00C7127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APN:Auto</w:t>
            </w:r>
            <w:proofErr w:type="spellEnd"/>
            <w:r w:rsidRPr="00C71272">
              <w:rPr>
                <w:rFonts w:asciiTheme="majorHAnsi" w:hAnsiTheme="majorHAnsi" w:cstheme="majorHAnsi"/>
                <w:szCs w:val="24"/>
              </w:rPr>
              <w:t xml:space="preserve"> APN;</w:t>
            </w:r>
          </w:p>
          <w:p w14:paraId="05566B98" w14:textId="77777777" w:rsidR="00A55A02" w:rsidRPr="00C7127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Maršrutizacija</w:t>
            </w:r>
            <w:proofErr w:type="spellEnd"/>
            <w:r w:rsidRPr="00C71272">
              <w:rPr>
                <w:rFonts w:asciiTheme="majorHAnsi" w:hAnsiTheme="majorHAnsi" w:cstheme="majorHAnsi"/>
                <w:szCs w:val="24"/>
              </w:rPr>
              <w:t xml:space="preserve">: Statinis, dinaminis </w:t>
            </w:r>
            <w:proofErr w:type="spellStart"/>
            <w:r w:rsidRPr="00C71272">
              <w:rPr>
                <w:rFonts w:asciiTheme="majorHAnsi" w:hAnsiTheme="majorHAnsi" w:cstheme="majorHAnsi"/>
                <w:szCs w:val="24"/>
              </w:rPr>
              <w:t>maršrutizavimas</w:t>
            </w:r>
            <w:proofErr w:type="spellEnd"/>
            <w:r w:rsidRPr="00C71272">
              <w:rPr>
                <w:rFonts w:asciiTheme="majorHAnsi" w:hAnsiTheme="majorHAnsi" w:cstheme="majorHAnsi"/>
                <w:szCs w:val="24"/>
              </w:rPr>
              <w:t xml:space="preserve"> (BGP, OSPF v2, RIP v1/v2, EIGRP, NHRP);</w:t>
            </w:r>
          </w:p>
          <w:p w14:paraId="5F6A58B8"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 xml:space="preserve">Tinklo protokolai: TCP, UDP, IPv4, IPv6, ICMP, NTP, DNS, HTTP, HTTPS, SFTP, FTP, SMTP, SSL/TLS, ARP, VRRP, PPP, </w:t>
            </w:r>
            <w:proofErr w:type="spellStart"/>
            <w:r w:rsidRPr="00C71272">
              <w:rPr>
                <w:rFonts w:asciiTheme="majorHAnsi" w:hAnsiTheme="majorHAnsi" w:cstheme="majorHAnsi"/>
                <w:szCs w:val="24"/>
              </w:rPr>
              <w:t>PPPoE</w:t>
            </w:r>
            <w:proofErr w:type="spellEnd"/>
            <w:r w:rsidRPr="00C71272">
              <w:rPr>
                <w:rFonts w:asciiTheme="majorHAnsi" w:hAnsiTheme="majorHAnsi" w:cstheme="majorHAnsi"/>
                <w:szCs w:val="24"/>
              </w:rPr>
              <w:t xml:space="preserve">, UPNP, SSH, DHCP, </w:t>
            </w:r>
            <w:proofErr w:type="spellStart"/>
            <w:r w:rsidRPr="00C71272">
              <w:rPr>
                <w:rFonts w:asciiTheme="majorHAnsi" w:hAnsiTheme="majorHAnsi" w:cstheme="majorHAnsi"/>
                <w:szCs w:val="24"/>
              </w:rPr>
              <w:t>Telnet</w:t>
            </w:r>
            <w:proofErr w:type="spellEnd"/>
            <w:r w:rsidRPr="00C71272">
              <w:rPr>
                <w:rFonts w:asciiTheme="majorHAnsi" w:hAnsiTheme="majorHAnsi" w:cstheme="majorHAnsi"/>
                <w:szCs w:val="24"/>
              </w:rPr>
              <w:t>, SMPP, SMNP, MQTT, Kompiuterio įjungimas per tinklą (WOL)..</w:t>
            </w:r>
          </w:p>
          <w:p w14:paraId="0DDA7505"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Autentifikacija:</w:t>
            </w:r>
            <w:r w:rsidRPr="00C71272">
              <w:t xml:space="preserve"> </w:t>
            </w:r>
            <w:r w:rsidRPr="00C71272">
              <w:rPr>
                <w:rFonts w:asciiTheme="majorHAnsi" w:hAnsiTheme="majorHAnsi" w:cstheme="majorHAnsi"/>
                <w:szCs w:val="24"/>
              </w:rPr>
              <w:t xml:space="preserve">skaitmeniniai sertifikatai, X.509 sertifikatai, TACACS+, </w:t>
            </w:r>
            <w:proofErr w:type="spellStart"/>
            <w:r w:rsidRPr="00C71272">
              <w:rPr>
                <w:rFonts w:asciiTheme="majorHAnsi" w:hAnsiTheme="majorHAnsi" w:cstheme="majorHAnsi"/>
                <w:szCs w:val="24"/>
              </w:rPr>
              <w:t>Radius</w:t>
            </w:r>
            <w:proofErr w:type="spellEnd"/>
            <w:r w:rsidRPr="00C71272">
              <w:rPr>
                <w:rFonts w:asciiTheme="majorHAnsi" w:hAnsiTheme="majorHAnsi" w:cstheme="majorHAnsi"/>
                <w:szCs w:val="24"/>
              </w:rPr>
              <w:t>, IP ir prisijungimo bandymų blokavimas..</w:t>
            </w:r>
          </w:p>
          <w:p w14:paraId="10C8030E" w14:textId="77777777" w:rsidR="00A55A02" w:rsidRPr="00C71272" w:rsidRDefault="00A55A02" w:rsidP="00A55A02">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DDOS puolimų prevencija (SYN potvynio apsauga, SSH puolimo prevencija, HTTP/HTTPS puolimo prevencija), prievadų skenavimo prevencija (SYN-FIN, SYN-RST, X-</w:t>
            </w:r>
            <w:proofErr w:type="spellStart"/>
            <w:r w:rsidRPr="00C71272">
              <w:rPr>
                <w:rFonts w:asciiTheme="majorHAnsi" w:hAnsiTheme="majorHAnsi" w:cstheme="majorHAnsi"/>
                <w:szCs w:val="24"/>
              </w:rPr>
              <w:t>mas</w:t>
            </w:r>
            <w:proofErr w:type="spellEnd"/>
            <w:r w:rsidRPr="00C71272">
              <w:rPr>
                <w:rFonts w:asciiTheme="majorHAnsi" w:hAnsiTheme="majorHAnsi" w:cstheme="majorHAnsi"/>
                <w:szCs w:val="24"/>
              </w:rPr>
              <w:t>, NULL vėliavos, FIN skenavimo puolimai)..</w:t>
            </w:r>
          </w:p>
          <w:p w14:paraId="6429F970" w14:textId="77777777" w:rsidR="00A55A02" w:rsidRPr="00C7127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OpenVPN</w:t>
            </w:r>
            <w:proofErr w:type="spellEnd"/>
            <w:r w:rsidRPr="00C71272">
              <w:rPr>
                <w:rFonts w:asciiTheme="majorHAnsi" w:hAnsiTheme="majorHAnsi" w:cstheme="majorHAnsi"/>
                <w:szCs w:val="24"/>
              </w:rPr>
              <w:t xml:space="preserve"> šifravimas:</w:t>
            </w:r>
            <w:r w:rsidRPr="00C71272">
              <w:t xml:space="preserve"> </w:t>
            </w:r>
            <w:r w:rsidRPr="00C71272">
              <w:rPr>
                <w:rFonts w:asciiTheme="majorHAnsi" w:hAnsiTheme="majorHAnsi" w:cstheme="majorHAnsi"/>
                <w:szCs w:val="24"/>
              </w:rPr>
              <w:t>DES-CBC 64, RC2-CBC 128, DES-EDE-CBC 128, DES-EDE3-CBC 192, DESX-CBC 192,</w:t>
            </w:r>
            <w:r w:rsidRPr="00C71272">
              <w:t xml:space="preserve"> </w:t>
            </w:r>
            <w:r w:rsidRPr="00C71272">
              <w:rPr>
                <w:rFonts w:asciiTheme="majorHAnsi" w:hAnsiTheme="majorHAnsi" w:cstheme="majorHAnsi"/>
                <w:szCs w:val="24"/>
              </w:rPr>
              <w:t>BF-CBC 128, RC2-40-CBC 40, CAST5-CBC 128, RC2-64-CBC 64, AES-128-CBC 128, AES-128-CFB 128, AES-128-CFB1 128, AES-128-CFB8 128, AES-128-OFB 128, AES-128-GCM 128, AES-192-CFB 192, AES-192-CFB1 192, AES-192-CFB8 192, AES-192-OFB 192, AES-192-CBC 192, AES-192-GCM 192, AES-256-GCM 256, AES-256-CFB 256, AES-256-CFB1 256, AES-256-CFB8 256, AES-256-OFB 256, AES-256-CBC 256.</w:t>
            </w:r>
            <w:r w:rsidRPr="00C71272">
              <w:rPr>
                <w:rFonts w:ascii="Cambria Math" w:hAnsi="Cambria Math" w:cs="Cambria Math"/>
                <w:szCs w:val="24"/>
              </w:rPr>
              <w:t>;</w:t>
            </w:r>
            <w:r w:rsidRPr="00C71272">
              <w:rPr>
                <w:rFonts w:asciiTheme="majorHAnsi" w:hAnsiTheme="majorHAnsi" w:cstheme="majorHAnsi"/>
                <w:szCs w:val="24"/>
              </w:rPr>
              <w:t xml:space="preserve"> </w:t>
            </w:r>
          </w:p>
          <w:p w14:paraId="39533739" w14:textId="77777777" w:rsidR="00A55A02" w:rsidRPr="00C7127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IPsec</w:t>
            </w:r>
            <w:proofErr w:type="spellEnd"/>
            <w:r w:rsidRPr="00C71272">
              <w:rPr>
                <w:rFonts w:asciiTheme="majorHAnsi" w:hAnsiTheme="majorHAnsi" w:cstheme="majorHAnsi"/>
                <w:szCs w:val="24"/>
              </w:rPr>
              <w:t>:</w:t>
            </w:r>
            <w:r w:rsidRPr="00C71272">
              <w:t xml:space="preserve"> </w:t>
            </w:r>
            <w:r w:rsidRPr="00C71272">
              <w:rPr>
                <w:rFonts w:asciiTheme="majorHAnsi" w:hAnsiTheme="majorHAnsi" w:cstheme="majorHAnsi"/>
                <w:szCs w:val="24"/>
              </w:rPr>
              <w:t xml:space="preserve">IKEv1, IKEv2, su 14 šifravimo metodais </w:t>
            </w:r>
            <w:proofErr w:type="spellStart"/>
            <w:r w:rsidRPr="00C71272">
              <w:rPr>
                <w:rFonts w:asciiTheme="majorHAnsi" w:hAnsiTheme="majorHAnsi" w:cstheme="majorHAnsi"/>
                <w:szCs w:val="24"/>
              </w:rPr>
              <w:t>IPsec</w:t>
            </w:r>
            <w:proofErr w:type="spellEnd"/>
            <w:r w:rsidRPr="00C71272">
              <w:rPr>
                <w:rFonts w:asciiTheme="majorHAnsi" w:hAnsiTheme="majorHAnsi" w:cstheme="majorHAnsi"/>
                <w:szCs w:val="24"/>
              </w:rPr>
              <w:t xml:space="preserve"> (3DES, DES, AES128, AES192, AES256, AES128GCM8, AES192GCM8, AES256GCM8, AES128GCM12, AES192GCM12, AES256GCM12, AES128GCM16, AES192GCM16, AES256GCM16).</w:t>
            </w:r>
            <w:r w:rsidRPr="00C71272">
              <w:rPr>
                <w:rFonts w:ascii="Cambria Math" w:hAnsi="Cambria Math" w:cs="Cambria Math"/>
                <w:szCs w:val="24"/>
              </w:rPr>
              <w:t>;</w:t>
            </w:r>
          </w:p>
          <w:p w14:paraId="487A5103" w14:textId="77777777" w:rsidR="00A55A02" w:rsidRPr="00C7127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lastRenderedPageBreak/>
              <w:t>WireGuard</w:t>
            </w:r>
            <w:proofErr w:type="spellEnd"/>
            <w:r w:rsidRPr="00C71272">
              <w:rPr>
                <w:rFonts w:asciiTheme="majorHAnsi" w:hAnsiTheme="majorHAnsi" w:cstheme="majorHAnsi"/>
                <w:szCs w:val="24"/>
              </w:rPr>
              <w:t>:</w:t>
            </w:r>
            <w:r w:rsidRPr="00C71272">
              <w:t xml:space="preserve"> </w:t>
            </w:r>
            <w:proofErr w:type="spellStart"/>
            <w:r w:rsidRPr="00C71272">
              <w:rPr>
                <w:rFonts w:asciiTheme="majorHAnsi" w:hAnsiTheme="majorHAnsi" w:cstheme="majorHAnsi"/>
                <w:szCs w:val="24"/>
              </w:rPr>
              <w:t>WireGuard</w:t>
            </w:r>
            <w:proofErr w:type="spellEnd"/>
            <w:r w:rsidRPr="00C71272">
              <w:rPr>
                <w:rFonts w:asciiTheme="majorHAnsi" w:hAnsiTheme="majorHAnsi" w:cstheme="majorHAnsi"/>
                <w:szCs w:val="24"/>
              </w:rPr>
              <w:t xml:space="preserve"> VPN kliento ir serverio palaikymas.;</w:t>
            </w:r>
          </w:p>
          <w:p w14:paraId="3BD41EDE" w14:textId="53B0FB45" w:rsidR="00A55A02" w:rsidRDefault="00A55A02" w:rsidP="00A55A02">
            <w:pPr>
              <w:numPr>
                <w:ilvl w:val="1"/>
                <w:numId w:val="12"/>
              </w:numPr>
              <w:ind w:left="567" w:hanging="567"/>
              <w:jc w:val="both"/>
              <w:rPr>
                <w:rFonts w:asciiTheme="majorHAnsi" w:hAnsiTheme="majorHAnsi" w:cstheme="majorHAnsi"/>
                <w:szCs w:val="24"/>
              </w:rPr>
            </w:pPr>
            <w:proofErr w:type="spellStart"/>
            <w:r w:rsidRPr="00C71272">
              <w:rPr>
                <w:rFonts w:asciiTheme="majorHAnsi" w:hAnsiTheme="majorHAnsi" w:cstheme="majorHAnsi"/>
                <w:szCs w:val="24"/>
              </w:rPr>
              <w:t>Ethernet</w:t>
            </w:r>
            <w:proofErr w:type="spellEnd"/>
            <w:r w:rsidRPr="00C71272">
              <w:rPr>
                <w:rFonts w:asciiTheme="majorHAnsi" w:hAnsiTheme="majorHAnsi" w:cstheme="majorHAnsi"/>
                <w:szCs w:val="24"/>
              </w:rPr>
              <w:t xml:space="preserve">: </w:t>
            </w:r>
            <w:r>
              <w:rPr>
                <w:rFonts w:asciiTheme="majorHAnsi" w:hAnsiTheme="majorHAnsi" w:cstheme="majorHAnsi"/>
                <w:szCs w:val="24"/>
              </w:rPr>
              <w:t>1</w:t>
            </w:r>
            <w:r w:rsidRPr="00C71272">
              <w:rPr>
                <w:rFonts w:asciiTheme="majorHAnsi" w:hAnsiTheme="majorHAnsi" w:cstheme="majorHAnsi"/>
                <w:szCs w:val="24"/>
              </w:rPr>
              <w:t>x RJ45 prievada</w:t>
            </w:r>
            <w:r>
              <w:rPr>
                <w:rFonts w:asciiTheme="majorHAnsi" w:hAnsiTheme="majorHAnsi" w:cstheme="majorHAnsi"/>
                <w:szCs w:val="24"/>
              </w:rPr>
              <w:t>s</w:t>
            </w:r>
            <w:r w:rsidRPr="00C71272">
              <w:rPr>
                <w:rFonts w:asciiTheme="majorHAnsi" w:hAnsiTheme="majorHAnsi" w:cstheme="majorHAnsi"/>
                <w:szCs w:val="24"/>
              </w:rPr>
              <w:t>, 10/100 Mbps</w:t>
            </w:r>
            <w:r>
              <w:rPr>
                <w:rFonts w:asciiTheme="majorHAnsi" w:hAnsiTheme="majorHAnsi" w:cstheme="majorHAnsi"/>
                <w:szCs w:val="24"/>
              </w:rPr>
              <w:t xml:space="preserve">, su POE </w:t>
            </w:r>
            <w:proofErr w:type="spellStart"/>
            <w:r>
              <w:rPr>
                <w:rFonts w:asciiTheme="majorHAnsi" w:hAnsiTheme="majorHAnsi" w:cstheme="majorHAnsi"/>
                <w:szCs w:val="24"/>
              </w:rPr>
              <w:t>in</w:t>
            </w:r>
            <w:proofErr w:type="spellEnd"/>
            <w:r>
              <w:rPr>
                <w:rFonts w:asciiTheme="majorHAnsi" w:hAnsiTheme="majorHAnsi" w:cstheme="majorHAnsi"/>
                <w:szCs w:val="24"/>
              </w:rPr>
              <w:t xml:space="preserve"> standartas </w:t>
            </w:r>
            <w:r w:rsidRPr="00E42809">
              <w:rPr>
                <w:rFonts w:asciiTheme="majorHAnsi" w:hAnsiTheme="majorHAnsi" w:cstheme="majorHAnsi"/>
                <w:szCs w:val="24"/>
              </w:rPr>
              <w:t>802.3af/at</w:t>
            </w:r>
            <w:r>
              <w:rPr>
                <w:rFonts w:asciiTheme="majorHAnsi" w:hAnsiTheme="majorHAnsi" w:cstheme="majorHAnsi"/>
                <w:szCs w:val="24"/>
              </w:rPr>
              <w:t>;</w:t>
            </w:r>
          </w:p>
          <w:p w14:paraId="2BC5B200" w14:textId="55536F3E" w:rsidR="00A55A02" w:rsidRPr="00C41D43" w:rsidRDefault="00A55A02" w:rsidP="00A55A02">
            <w:pPr>
              <w:numPr>
                <w:ilvl w:val="1"/>
                <w:numId w:val="12"/>
              </w:numPr>
              <w:ind w:left="567" w:hanging="567"/>
              <w:jc w:val="both"/>
              <w:rPr>
                <w:rFonts w:asciiTheme="majorHAnsi" w:hAnsiTheme="majorHAnsi" w:cstheme="majorHAnsi"/>
                <w:szCs w:val="24"/>
              </w:rPr>
            </w:pPr>
            <w:r w:rsidRPr="00C41D43">
              <w:rPr>
                <w:rFonts w:asciiTheme="majorHAnsi" w:hAnsiTheme="majorHAnsi" w:cstheme="majorHAnsi"/>
                <w:szCs w:val="24"/>
              </w:rPr>
              <w:t xml:space="preserve">I/O </w:t>
            </w:r>
            <w:proofErr w:type="spellStart"/>
            <w:r w:rsidRPr="00C41D43">
              <w:rPr>
                <w:rFonts w:asciiTheme="majorHAnsi" w:hAnsiTheme="majorHAnsi" w:cstheme="majorHAnsi"/>
                <w:szCs w:val="24"/>
              </w:rPr>
              <w:t>jungtys:SIM</w:t>
            </w:r>
            <w:proofErr w:type="spellEnd"/>
            <w:r w:rsidRPr="00C41D43">
              <w:rPr>
                <w:rFonts w:asciiTheme="majorHAnsi" w:hAnsiTheme="majorHAnsi" w:cstheme="majorHAnsi"/>
                <w:szCs w:val="24"/>
              </w:rPr>
              <w:t>: 2x SIM lizdas, 1,8 V/3 V</w:t>
            </w:r>
            <w:r>
              <w:rPr>
                <w:rFonts w:asciiTheme="majorHAnsi" w:hAnsiTheme="majorHAnsi" w:cstheme="majorHAnsi"/>
                <w:szCs w:val="24"/>
              </w:rPr>
              <w:t xml:space="preserve">. </w:t>
            </w:r>
            <w:r w:rsidRPr="00C41D43">
              <w:rPr>
                <w:rFonts w:asciiTheme="majorHAnsi" w:hAnsiTheme="majorHAnsi" w:cstheme="majorHAnsi"/>
                <w:szCs w:val="24"/>
              </w:rPr>
              <w:t>Atsparumo klasė ne blogesne kaip IP54.</w:t>
            </w:r>
          </w:p>
        </w:tc>
      </w:tr>
      <w:tr w:rsidR="00A55A02" w:rsidRPr="00E42809" w14:paraId="7517ADF4" w14:textId="77777777" w:rsidTr="0079453A">
        <w:trPr>
          <w:trHeight w:val="190"/>
        </w:trPr>
        <w:tc>
          <w:tcPr>
            <w:tcW w:w="1271" w:type="dxa"/>
          </w:tcPr>
          <w:p w14:paraId="3798EBAB" w14:textId="3614DC13" w:rsidR="00A55A02" w:rsidRPr="007A6AC2" w:rsidRDefault="007A6AC2" w:rsidP="007A6AC2">
            <w:pPr>
              <w:spacing w:after="200" w:line="276" w:lineRule="auto"/>
              <w:rPr>
                <w:rFonts w:asciiTheme="majorHAnsi" w:hAnsiTheme="majorHAnsi" w:cs="Segoe UI Semilight"/>
                <w:b/>
                <w:bCs/>
              </w:rPr>
            </w:pPr>
            <w:r>
              <w:rPr>
                <w:rFonts w:asciiTheme="majorHAnsi" w:hAnsiTheme="majorHAnsi" w:cs="Segoe UI Semilight"/>
                <w:b/>
                <w:bCs/>
              </w:rPr>
              <w:lastRenderedPageBreak/>
              <w:t>9.4.</w:t>
            </w:r>
          </w:p>
        </w:tc>
        <w:tc>
          <w:tcPr>
            <w:tcW w:w="2268" w:type="dxa"/>
          </w:tcPr>
          <w:p w14:paraId="0095CCAD" w14:textId="7A6D3065" w:rsidR="00A55A02" w:rsidRPr="00206810" w:rsidRDefault="00A55A02" w:rsidP="00EC5FC8">
            <w:pPr>
              <w:jc w:val="both"/>
              <w:rPr>
                <w:rFonts w:asciiTheme="majorHAnsi" w:hAnsiTheme="majorHAnsi" w:cstheme="majorHAnsi"/>
                <w:bCs/>
                <w:szCs w:val="24"/>
              </w:rPr>
            </w:pPr>
            <w:r w:rsidRPr="00C71272">
              <w:rPr>
                <w:rFonts w:asciiTheme="majorHAnsi" w:hAnsiTheme="majorHAnsi" w:cs="Segoe UI Semilight"/>
              </w:rPr>
              <w:t xml:space="preserve">Garantija suteiktoms </w:t>
            </w:r>
            <w:r w:rsidR="00E871DF">
              <w:rPr>
                <w:rFonts w:asciiTheme="majorHAnsi" w:hAnsiTheme="majorHAnsi" w:cs="Segoe UI Semilight"/>
              </w:rPr>
              <w:t>Prek</w:t>
            </w:r>
            <w:r w:rsidR="005D3EFF">
              <w:rPr>
                <w:rFonts w:asciiTheme="majorHAnsi" w:hAnsiTheme="majorHAnsi" w:cs="Segoe UI Semilight"/>
              </w:rPr>
              <w:t>ė</w:t>
            </w:r>
            <w:r w:rsidR="00E871DF">
              <w:rPr>
                <w:rFonts w:asciiTheme="majorHAnsi" w:hAnsiTheme="majorHAnsi" w:cs="Segoe UI Semilight"/>
              </w:rPr>
              <w:t>ms</w:t>
            </w:r>
          </w:p>
        </w:tc>
        <w:tc>
          <w:tcPr>
            <w:tcW w:w="6597" w:type="dxa"/>
            <w:gridSpan w:val="2"/>
          </w:tcPr>
          <w:p w14:paraId="0DD9BC40" w14:textId="781FA672" w:rsidR="00A55A02" w:rsidRPr="00040A7C" w:rsidRDefault="00A55A02" w:rsidP="00A55A02">
            <w:pPr>
              <w:jc w:val="both"/>
              <w:rPr>
                <w:rFonts w:asciiTheme="majorHAnsi" w:hAnsiTheme="majorHAnsi" w:cstheme="majorHAnsi"/>
                <w:szCs w:val="24"/>
              </w:rPr>
            </w:pPr>
            <w:r w:rsidRPr="00040A7C">
              <w:rPr>
                <w:rFonts w:asciiTheme="majorHAnsi" w:hAnsiTheme="majorHAnsi" w:cs="Segoe UI Semilight"/>
                <w:iCs/>
              </w:rPr>
              <w:t>36 mėn. nuo priėmimo-perdavimo dokumento pasirašymo</w:t>
            </w:r>
          </w:p>
        </w:tc>
      </w:tr>
    </w:tbl>
    <w:p w14:paraId="67EBDA66" w14:textId="77777777" w:rsidR="006F28A8" w:rsidRPr="002C096F" w:rsidRDefault="006F28A8" w:rsidP="001B72C8">
      <w:pPr>
        <w:spacing w:line="240" w:lineRule="auto"/>
        <w:rPr>
          <w:rFonts w:ascii="Calibri Light" w:hAnsi="Calibri Light" w:cs="Calibri Light"/>
          <w:b/>
          <w:i/>
          <w:sz w:val="24"/>
          <w:szCs w:val="24"/>
        </w:rPr>
      </w:pPr>
    </w:p>
    <w:tbl>
      <w:tblPr>
        <w:tblStyle w:val="Lentelstinklelis"/>
        <w:tblW w:w="10065" w:type="dxa"/>
        <w:tblLook w:val="04A0" w:firstRow="1" w:lastRow="0" w:firstColumn="1" w:lastColumn="0" w:noHBand="0" w:noVBand="1"/>
      </w:tblPr>
      <w:tblGrid>
        <w:gridCol w:w="1135"/>
        <w:gridCol w:w="2372"/>
        <w:gridCol w:w="3279"/>
        <w:gridCol w:w="3279"/>
      </w:tblGrid>
      <w:tr w:rsidR="007B683F" w:rsidRPr="00C71272" w14:paraId="6FD4DD83" w14:textId="322E71BF" w:rsidTr="007B683F">
        <w:trPr>
          <w:trHeight w:val="269"/>
        </w:trPr>
        <w:tc>
          <w:tcPr>
            <w:tcW w:w="1135" w:type="dxa"/>
            <w:shd w:val="clear" w:color="auto" w:fill="E2EFD9" w:themeFill="accent6" w:themeFillTint="33"/>
          </w:tcPr>
          <w:p w14:paraId="5E6CDCC6" w14:textId="4BBEE6B7" w:rsidR="007B683F" w:rsidRPr="007A6AC2" w:rsidRDefault="007B683F" w:rsidP="007A6AC2">
            <w:pPr>
              <w:jc w:val="center"/>
              <w:rPr>
                <w:rFonts w:asciiTheme="majorHAnsi" w:hAnsiTheme="majorHAnsi" w:cs="Segoe UI Semilight"/>
                <w:b/>
                <w:bCs/>
              </w:rPr>
            </w:pPr>
            <w:r>
              <w:rPr>
                <w:rFonts w:asciiTheme="majorHAnsi" w:hAnsiTheme="majorHAnsi" w:cs="Segoe UI Semilight"/>
                <w:b/>
                <w:bCs/>
              </w:rPr>
              <w:t>10</w:t>
            </w:r>
            <w:r w:rsidR="00791B81">
              <w:rPr>
                <w:rFonts w:asciiTheme="majorHAnsi" w:hAnsiTheme="majorHAnsi" w:cs="Segoe UI Semilight"/>
                <w:b/>
                <w:bCs/>
              </w:rPr>
              <w:t>.</w:t>
            </w:r>
          </w:p>
        </w:tc>
        <w:tc>
          <w:tcPr>
            <w:tcW w:w="8930" w:type="dxa"/>
            <w:gridSpan w:val="3"/>
            <w:shd w:val="clear" w:color="auto" w:fill="E2EFD9" w:themeFill="accent6" w:themeFillTint="33"/>
          </w:tcPr>
          <w:p w14:paraId="3ACE6F4C" w14:textId="73DE647E" w:rsidR="007B683F" w:rsidRPr="00C71272" w:rsidRDefault="007B683F" w:rsidP="00C34D91">
            <w:pPr>
              <w:jc w:val="center"/>
              <w:rPr>
                <w:rFonts w:asciiTheme="majorHAnsi" w:hAnsiTheme="majorHAnsi" w:cs="Segoe UI Semilight"/>
                <w:b/>
                <w:bCs/>
              </w:rPr>
            </w:pPr>
            <w:r w:rsidRPr="00C71272">
              <w:rPr>
                <w:rFonts w:asciiTheme="majorHAnsi" w:hAnsiTheme="majorHAnsi" w:cs="Segoe UI Semilight"/>
                <w:b/>
                <w:bCs/>
              </w:rPr>
              <w:t xml:space="preserve">Žalieji reikalavimai </w:t>
            </w:r>
            <w:r>
              <w:rPr>
                <w:rFonts w:asciiTheme="majorHAnsi" w:hAnsiTheme="majorHAnsi" w:cs="Segoe UI Semilight"/>
                <w:b/>
                <w:bCs/>
              </w:rPr>
              <w:t xml:space="preserve">visoms </w:t>
            </w:r>
            <w:r w:rsidRPr="00C71272">
              <w:rPr>
                <w:rFonts w:asciiTheme="majorHAnsi" w:hAnsiTheme="majorHAnsi" w:cs="Segoe UI Semilight"/>
                <w:b/>
                <w:bCs/>
              </w:rPr>
              <w:t>prekėms</w:t>
            </w:r>
          </w:p>
        </w:tc>
      </w:tr>
      <w:tr w:rsidR="00CD5E2D" w:rsidRPr="00C71272" w14:paraId="00A8061C" w14:textId="77777777" w:rsidTr="002F22F9">
        <w:trPr>
          <w:trHeight w:val="806"/>
        </w:trPr>
        <w:tc>
          <w:tcPr>
            <w:tcW w:w="1135" w:type="dxa"/>
          </w:tcPr>
          <w:p w14:paraId="7E887376" w14:textId="2ED15AD6" w:rsidR="00CD5E2D" w:rsidRDefault="00CD5E2D" w:rsidP="00CD5E2D">
            <w:pPr>
              <w:jc w:val="center"/>
              <w:rPr>
                <w:rFonts w:asciiTheme="majorHAnsi" w:hAnsiTheme="majorHAnsi" w:cs="Segoe UI Semilight"/>
                <w:b/>
                <w:bCs/>
              </w:rPr>
            </w:pPr>
            <w:r>
              <w:rPr>
                <w:rFonts w:asciiTheme="majorHAnsi" w:hAnsiTheme="majorHAnsi" w:cs="Segoe UI Semilight"/>
                <w:b/>
                <w:bCs/>
              </w:rPr>
              <w:t>Eil. Nr.</w:t>
            </w:r>
          </w:p>
        </w:tc>
        <w:tc>
          <w:tcPr>
            <w:tcW w:w="2372" w:type="dxa"/>
          </w:tcPr>
          <w:p w14:paraId="53C27266" w14:textId="3C4FA0C2" w:rsidR="00CD5E2D" w:rsidRPr="00CD5E2D" w:rsidRDefault="00CD5E2D" w:rsidP="00CD5E2D">
            <w:pPr>
              <w:jc w:val="center"/>
              <w:rPr>
                <w:rFonts w:asciiTheme="majorHAnsi" w:hAnsiTheme="majorHAnsi" w:cs="Segoe UI Semilight"/>
                <w:b/>
                <w:bCs/>
              </w:rPr>
            </w:pPr>
            <w:r w:rsidRPr="00CD5E2D">
              <w:rPr>
                <w:rFonts w:asciiTheme="majorHAnsi" w:hAnsiTheme="majorHAnsi" w:cs="Segoe UI Semilight"/>
                <w:b/>
                <w:bCs/>
              </w:rPr>
              <w:t>Savybė</w:t>
            </w:r>
          </w:p>
        </w:tc>
        <w:tc>
          <w:tcPr>
            <w:tcW w:w="3279" w:type="dxa"/>
          </w:tcPr>
          <w:p w14:paraId="0A795523" w14:textId="007CF4EE" w:rsidR="00CD5E2D" w:rsidRPr="00C71272" w:rsidRDefault="00CD5E2D" w:rsidP="00CD5E2D">
            <w:pPr>
              <w:jc w:val="center"/>
              <w:rPr>
                <w:rFonts w:asciiTheme="majorHAnsi" w:hAnsiTheme="majorHAnsi" w:cs="Segoe UI Semilight"/>
                <w:i/>
              </w:rPr>
            </w:pPr>
            <w:r w:rsidRPr="00C71272">
              <w:rPr>
                <w:rFonts w:asciiTheme="majorHAnsi" w:hAnsiTheme="majorHAnsi" w:cs="Segoe UI Semilight"/>
                <w:b/>
                <w:bCs/>
              </w:rPr>
              <w:t>Reikalaujam</w:t>
            </w:r>
            <w:r>
              <w:rPr>
                <w:rFonts w:asciiTheme="majorHAnsi" w:hAnsiTheme="majorHAnsi" w:cs="Segoe UI Semilight"/>
                <w:b/>
                <w:bCs/>
              </w:rPr>
              <w:t>a</w:t>
            </w:r>
            <w:r w:rsidRPr="00C71272">
              <w:rPr>
                <w:rFonts w:asciiTheme="majorHAnsi" w:hAnsiTheme="majorHAnsi" w:cs="Segoe UI Semilight"/>
                <w:b/>
                <w:bCs/>
              </w:rPr>
              <w:t xml:space="preserve"> informacija</w:t>
            </w:r>
          </w:p>
        </w:tc>
        <w:tc>
          <w:tcPr>
            <w:tcW w:w="3279" w:type="dxa"/>
          </w:tcPr>
          <w:p w14:paraId="6BC3E40C" w14:textId="77777777" w:rsidR="00CD5E2D" w:rsidRPr="00C71272" w:rsidRDefault="00CD5E2D" w:rsidP="00CD5E2D">
            <w:pPr>
              <w:jc w:val="center"/>
              <w:rPr>
                <w:rFonts w:asciiTheme="majorHAnsi" w:hAnsiTheme="majorHAnsi" w:cs="Segoe UI Semilight"/>
                <w:b/>
                <w:bCs/>
              </w:rPr>
            </w:pPr>
            <w:r w:rsidRPr="00C71272">
              <w:rPr>
                <w:rFonts w:asciiTheme="majorHAnsi" w:hAnsiTheme="majorHAnsi" w:cs="Segoe UI Semilight"/>
                <w:b/>
                <w:bCs/>
              </w:rPr>
              <w:t>Tiekėjas siūlo</w:t>
            </w:r>
          </w:p>
          <w:p w14:paraId="65AB88B2" w14:textId="55109360" w:rsidR="00CD5E2D" w:rsidRPr="00C71272" w:rsidRDefault="00CD5E2D" w:rsidP="00CD5E2D">
            <w:pPr>
              <w:jc w:val="center"/>
              <w:rPr>
                <w:rFonts w:asciiTheme="majorHAnsi" w:hAnsiTheme="majorHAnsi" w:cs="Segoe UI Semilight"/>
                <w:i/>
              </w:rPr>
            </w:pPr>
            <w:r w:rsidRPr="00C71272">
              <w:rPr>
                <w:rFonts w:asciiTheme="majorHAnsi" w:hAnsiTheme="majorHAnsi" w:cs="Segoe UI Semilight"/>
                <w:b/>
                <w:bCs/>
              </w:rPr>
              <w:t xml:space="preserve">[Tiekėjas turi įrašyti kur reikia  reikšmę arba trumpą aprašymą, patvirtinantį atitikimą techniniam reikalavimui </w:t>
            </w:r>
            <w:r w:rsidRPr="008A1B77">
              <w:rPr>
                <w:rFonts w:asciiTheme="majorHAnsi" w:hAnsiTheme="majorHAnsi" w:cs="Segoe UI Semilight"/>
                <w:b/>
                <w:bCs/>
                <w:color w:val="EE0000"/>
              </w:rPr>
              <w:t>(įrašai „Taip“, „Atitinka“, „Tenkina“, „+“, „&lt;... yra ne mažesnis kaip ...&gt;“, „&lt;... bus ne didesnis kaip ...&gt;“ ar  pan., negalimi)]</w:t>
            </w:r>
          </w:p>
        </w:tc>
      </w:tr>
      <w:tr w:rsidR="00B552F3" w:rsidRPr="00C71272" w14:paraId="35588CB8" w14:textId="1C909851" w:rsidTr="0079453A">
        <w:trPr>
          <w:trHeight w:val="806"/>
        </w:trPr>
        <w:tc>
          <w:tcPr>
            <w:tcW w:w="1135" w:type="dxa"/>
          </w:tcPr>
          <w:p w14:paraId="5442D3DD" w14:textId="38887B18" w:rsidR="00B552F3" w:rsidRPr="007A6AC2" w:rsidRDefault="00B552F3" w:rsidP="007A6AC2">
            <w:pPr>
              <w:ind w:left="360"/>
              <w:jc w:val="center"/>
              <w:rPr>
                <w:rFonts w:asciiTheme="majorHAnsi" w:hAnsiTheme="majorHAnsi" w:cs="Segoe UI Semilight"/>
                <w:b/>
                <w:bCs/>
              </w:rPr>
            </w:pPr>
            <w:r>
              <w:rPr>
                <w:rFonts w:asciiTheme="majorHAnsi" w:hAnsiTheme="majorHAnsi" w:cs="Segoe UI Semilight"/>
                <w:b/>
                <w:bCs/>
              </w:rPr>
              <w:t>10.1</w:t>
            </w:r>
          </w:p>
        </w:tc>
        <w:tc>
          <w:tcPr>
            <w:tcW w:w="2372" w:type="dxa"/>
          </w:tcPr>
          <w:p w14:paraId="22C6A712" w14:textId="77777777" w:rsidR="00B552F3" w:rsidRPr="00C71272" w:rsidRDefault="00B552F3" w:rsidP="00C34D91">
            <w:pPr>
              <w:jc w:val="both"/>
              <w:rPr>
                <w:rFonts w:asciiTheme="majorHAnsi" w:hAnsiTheme="majorHAnsi" w:cs="Segoe UI Semilight"/>
              </w:rPr>
            </w:pPr>
            <w:r w:rsidRPr="00C71272">
              <w:rPr>
                <w:rFonts w:asciiTheme="majorHAnsi" w:hAnsiTheme="majorHAnsi" w:cs="Segoe UI Semilight"/>
              </w:rPr>
              <w:t>Nustatomi minimalūs / savarankiški žalieji reikalavimai prekėms</w:t>
            </w:r>
          </w:p>
        </w:tc>
        <w:tc>
          <w:tcPr>
            <w:tcW w:w="6558" w:type="dxa"/>
            <w:gridSpan w:val="2"/>
          </w:tcPr>
          <w:p w14:paraId="72302FDE" w14:textId="10903AF6" w:rsidR="00B552F3" w:rsidRPr="00C71272" w:rsidRDefault="00B552F3" w:rsidP="00C34D91">
            <w:pPr>
              <w:jc w:val="both"/>
              <w:rPr>
                <w:rFonts w:asciiTheme="majorHAnsi" w:hAnsiTheme="majorHAnsi" w:cs="Segoe UI Semilight"/>
                <w:i/>
              </w:rPr>
            </w:pPr>
            <w:r w:rsidRPr="00C71272">
              <w:rPr>
                <w:rFonts w:asciiTheme="majorHAnsi" w:hAnsiTheme="majorHAnsi" w:cs="Segoe UI Semilight"/>
                <w:i/>
              </w:rPr>
              <w:t>Prekė yra tvirta, ilgaamžė, funkcionali, ji ar jos sudedamosios dalys tinka naudoti daug kartų ir (ar) lengvai pataisomos, ir (ar) pakeičiamos</w:t>
            </w:r>
          </w:p>
        </w:tc>
      </w:tr>
      <w:tr w:rsidR="00B552F3" w:rsidRPr="00C71272" w14:paraId="320B5E9B" w14:textId="3DA94CB0" w:rsidTr="0079453A">
        <w:trPr>
          <w:trHeight w:val="1976"/>
        </w:trPr>
        <w:tc>
          <w:tcPr>
            <w:tcW w:w="1135" w:type="dxa"/>
          </w:tcPr>
          <w:p w14:paraId="211B44F0" w14:textId="30DB6D19" w:rsidR="00B552F3" w:rsidRPr="007A6AC2" w:rsidRDefault="00B552F3" w:rsidP="007A6AC2">
            <w:pPr>
              <w:ind w:left="360"/>
              <w:jc w:val="center"/>
              <w:rPr>
                <w:rFonts w:asciiTheme="majorHAnsi" w:hAnsiTheme="majorHAnsi" w:cs="Segoe UI Semilight"/>
                <w:b/>
                <w:bCs/>
              </w:rPr>
            </w:pPr>
            <w:r>
              <w:rPr>
                <w:rFonts w:asciiTheme="majorHAnsi" w:hAnsiTheme="majorHAnsi" w:cs="Segoe UI Semilight"/>
                <w:b/>
                <w:bCs/>
              </w:rPr>
              <w:t>10.2.</w:t>
            </w:r>
          </w:p>
        </w:tc>
        <w:tc>
          <w:tcPr>
            <w:tcW w:w="2372" w:type="dxa"/>
          </w:tcPr>
          <w:p w14:paraId="2E3079B7" w14:textId="77777777" w:rsidR="00B552F3" w:rsidRPr="00B552F3" w:rsidRDefault="00B552F3" w:rsidP="00C34D91">
            <w:pPr>
              <w:jc w:val="both"/>
              <w:rPr>
                <w:rFonts w:asciiTheme="majorHAnsi" w:hAnsiTheme="majorHAnsi" w:cs="Segoe UI Semilight"/>
              </w:rPr>
            </w:pPr>
            <w:r w:rsidRPr="00B552F3">
              <w:rPr>
                <w:rFonts w:asciiTheme="majorHAnsi" w:hAnsiTheme="majorHAnsi" w:cs="Segoe UI Semilight"/>
              </w:rPr>
              <w:t>Žaliuosius reikalavimus pagrindžiantys dokumentai</w:t>
            </w:r>
          </w:p>
        </w:tc>
        <w:tc>
          <w:tcPr>
            <w:tcW w:w="3279" w:type="dxa"/>
          </w:tcPr>
          <w:p w14:paraId="3F68C99D" w14:textId="190C1804" w:rsidR="00B552F3" w:rsidRPr="00ED1E1C" w:rsidRDefault="00B552F3" w:rsidP="00ED1E1C">
            <w:pPr>
              <w:jc w:val="both"/>
              <w:rPr>
                <w:rFonts w:asciiTheme="majorHAnsi" w:hAnsiTheme="majorHAnsi" w:cs="Segoe UI Semilight"/>
                <w:iCs/>
              </w:rPr>
            </w:pPr>
            <w:r w:rsidRPr="00B552F3">
              <w:rPr>
                <w:rFonts w:asciiTheme="majorHAnsi" w:hAnsiTheme="majorHAnsi" w:cs="Segoe UI Semilight"/>
                <w:iCs/>
              </w:rPr>
              <w:t xml:space="preserve">Tiekėjas turi užtikrinti galimybę įsigyti siūlomos prekės </w:t>
            </w:r>
            <w:r w:rsidR="00ED1E1C">
              <w:rPr>
                <w:rFonts w:asciiTheme="majorHAnsi" w:hAnsiTheme="majorHAnsi" w:cs="Segoe UI Semilight"/>
                <w:iCs/>
              </w:rPr>
              <w:t xml:space="preserve"> </w:t>
            </w:r>
            <w:r w:rsidRPr="00B552F3">
              <w:rPr>
                <w:rFonts w:asciiTheme="majorHAnsi" w:hAnsiTheme="majorHAnsi" w:cs="Segoe UI Semilight"/>
                <w:iCs/>
              </w:rPr>
              <w:t>originalias (arba joms lygiavertes) atsargines dalis (jų tiekimą</w:t>
            </w:r>
            <w:r w:rsidR="00ED1E1C">
              <w:rPr>
                <w:rFonts w:asciiTheme="majorHAnsi" w:hAnsiTheme="majorHAnsi" w:cs="Segoe UI Semilight"/>
                <w:iCs/>
              </w:rPr>
              <w:t xml:space="preserve"> </w:t>
            </w:r>
            <w:r w:rsidRPr="00B552F3">
              <w:rPr>
                <w:rFonts w:asciiTheme="majorHAnsi" w:hAnsiTheme="majorHAnsi" w:cs="Segoe UI Semilight"/>
                <w:iCs/>
              </w:rPr>
              <w:t>rinkai) ne trumpiau kaip 5 metus</w:t>
            </w:r>
            <w:r w:rsidR="00ED1E1C">
              <w:rPr>
                <w:rFonts w:asciiTheme="majorHAnsi" w:hAnsiTheme="majorHAnsi" w:cs="Segoe UI Semilight"/>
                <w:iCs/>
              </w:rPr>
              <w:t xml:space="preserve">. </w:t>
            </w:r>
          </w:p>
        </w:tc>
        <w:tc>
          <w:tcPr>
            <w:tcW w:w="3279" w:type="dxa"/>
          </w:tcPr>
          <w:p w14:paraId="481BBB3C" w14:textId="177675E7" w:rsidR="00B552F3" w:rsidRPr="00CD5E2D" w:rsidRDefault="005B18BD" w:rsidP="00B552F3">
            <w:pPr>
              <w:jc w:val="both"/>
              <w:rPr>
                <w:rFonts w:asciiTheme="majorHAnsi" w:hAnsiTheme="majorHAnsi" w:cs="Segoe UI Semilight"/>
                <w:i/>
                <w:color w:val="0070C0"/>
              </w:rPr>
            </w:pPr>
            <w:r>
              <w:rPr>
                <w:rFonts w:asciiTheme="majorHAnsi" w:hAnsiTheme="majorHAnsi" w:cs="Segoe UI Semilight"/>
                <w:i/>
                <w:color w:val="0070C0"/>
              </w:rPr>
              <w:t>Tiekėjas privalo įrašyti</w:t>
            </w:r>
            <w:r w:rsidR="00B552F3" w:rsidRPr="00CD5E2D">
              <w:rPr>
                <w:rFonts w:asciiTheme="majorHAnsi" w:hAnsiTheme="majorHAnsi" w:cs="Segoe UI Semilight"/>
                <w:i/>
                <w:color w:val="0070C0"/>
              </w:rPr>
              <w:t xml:space="preserve"> konkrečią </w:t>
            </w:r>
          </w:p>
          <w:p w14:paraId="22EFCB4A" w14:textId="23C92157" w:rsidR="00B552F3" w:rsidRPr="004B07CD" w:rsidRDefault="00B478C6" w:rsidP="00B552F3">
            <w:pPr>
              <w:jc w:val="both"/>
              <w:rPr>
                <w:rFonts w:asciiTheme="majorHAnsi" w:hAnsiTheme="majorHAnsi" w:cs="Segoe UI Semilight"/>
                <w:i/>
                <w:highlight w:val="yellow"/>
              </w:rPr>
            </w:pPr>
            <w:r>
              <w:rPr>
                <w:rFonts w:asciiTheme="majorHAnsi" w:hAnsiTheme="majorHAnsi" w:cs="Segoe UI Semilight"/>
                <w:i/>
                <w:color w:val="0070C0"/>
              </w:rPr>
              <w:t>Originalių a</w:t>
            </w:r>
            <w:r w:rsidR="000B5E00">
              <w:rPr>
                <w:rFonts w:asciiTheme="majorHAnsi" w:hAnsiTheme="majorHAnsi" w:cs="Segoe UI Semilight"/>
                <w:i/>
                <w:color w:val="0070C0"/>
              </w:rPr>
              <w:t>tsarginių prekių tiekimo t</w:t>
            </w:r>
            <w:r w:rsidR="00B552F3" w:rsidRPr="00CD5E2D">
              <w:rPr>
                <w:rFonts w:asciiTheme="majorHAnsi" w:hAnsiTheme="majorHAnsi" w:cs="Segoe UI Semilight"/>
                <w:i/>
                <w:color w:val="0070C0"/>
              </w:rPr>
              <w:t>rukmę</w:t>
            </w:r>
            <w:r w:rsidR="005B18BD">
              <w:rPr>
                <w:rFonts w:asciiTheme="majorHAnsi" w:hAnsiTheme="majorHAnsi" w:cs="Segoe UI Semilight"/>
                <w:i/>
                <w:color w:val="0070C0"/>
              </w:rPr>
              <w:t>,</w:t>
            </w:r>
            <w:r w:rsidR="00B552F3" w:rsidRPr="00CD5E2D">
              <w:rPr>
                <w:rFonts w:asciiTheme="majorHAnsi" w:hAnsiTheme="majorHAnsi" w:cs="Segoe UI Semilight"/>
                <w:i/>
                <w:color w:val="0070C0"/>
              </w:rPr>
              <w:t xml:space="preserve"> nuo prekės garantinio laikotarpio pabaigos</w:t>
            </w:r>
            <w:r w:rsidR="00AE69B7" w:rsidRPr="00CD5E2D">
              <w:rPr>
                <w:rFonts w:asciiTheme="majorHAnsi" w:hAnsiTheme="majorHAnsi" w:cs="Segoe UI Semilight"/>
                <w:i/>
                <w:color w:val="0070C0"/>
              </w:rPr>
              <w:t>.</w:t>
            </w:r>
          </w:p>
        </w:tc>
      </w:tr>
    </w:tbl>
    <w:p w14:paraId="11BE7E12" w14:textId="0D28132B" w:rsidR="00A07A5A" w:rsidRPr="00C71272" w:rsidRDefault="00A07A5A" w:rsidP="00945065">
      <w:pPr>
        <w:rPr>
          <w:rFonts w:ascii="Calibri Light" w:hAnsi="Calibri Light" w:cs="Calibri Light"/>
          <w:b/>
          <w:i/>
          <w:sz w:val="24"/>
          <w:szCs w:val="24"/>
        </w:rPr>
      </w:pPr>
    </w:p>
    <w:sectPr w:rsidR="00A07A5A" w:rsidRPr="00C71272" w:rsidSect="00F25D50">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E9DEA" w14:textId="77777777" w:rsidR="009C5D10" w:rsidRDefault="009C5D10" w:rsidP="002A6E8E">
      <w:pPr>
        <w:spacing w:after="0" w:line="240" w:lineRule="auto"/>
      </w:pPr>
      <w:r>
        <w:separator/>
      </w:r>
    </w:p>
  </w:endnote>
  <w:endnote w:type="continuationSeparator" w:id="0">
    <w:p w14:paraId="45F25A07" w14:textId="77777777" w:rsidR="009C5D10" w:rsidRDefault="009C5D10" w:rsidP="002A6E8E">
      <w:pPr>
        <w:spacing w:after="0" w:line="240" w:lineRule="auto"/>
      </w:pPr>
      <w:r>
        <w:continuationSeparator/>
      </w:r>
    </w:p>
  </w:endnote>
  <w:endnote w:id="1">
    <w:p w14:paraId="63903278" w14:textId="77777777" w:rsidR="00C41D43" w:rsidRDefault="00C41D43" w:rsidP="00C41D43">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DED10BE" w14:textId="77777777" w:rsidR="00C41D43" w:rsidRDefault="00C41D43" w:rsidP="00C41D43">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7AA8191E" w14:textId="77777777" w:rsidR="00C41D43" w:rsidRDefault="00C41D43" w:rsidP="00C41D43">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1DD89AC6" w14:textId="77777777" w:rsidR="00C41D43" w:rsidRDefault="00C41D43" w:rsidP="00C41D43">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19B64F9C" w14:textId="77777777" w:rsidR="00C41D43" w:rsidRDefault="00C41D43" w:rsidP="00C41D43">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0218D790" w14:textId="77777777" w:rsidR="00C41D43" w:rsidRDefault="00C41D43" w:rsidP="00C41D43">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E125228" w14:textId="77777777" w:rsidR="00C41D43" w:rsidRDefault="00C41D43" w:rsidP="00C41D43">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6FE68DC4" w14:textId="77777777" w:rsidR="00C41D43" w:rsidRDefault="00C41D43" w:rsidP="00C41D43">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 w:id="2">
    <w:p w14:paraId="371BB7AC" w14:textId="77777777" w:rsidR="008166DB" w:rsidRDefault="008166DB" w:rsidP="008166DB">
      <w:pPr>
        <w:pStyle w:val="Dokumentoinaostekstas"/>
        <w:jc w:val="both"/>
      </w:pPr>
    </w:p>
    <w:p w14:paraId="3D6205BF"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74833611"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68BE2787"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61FF61E6"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1D5B9810" w14:textId="77777777" w:rsidR="008166DB" w:rsidRDefault="008166DB" w:rsidP="008166DB">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5DE559AE"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42AE4712"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32E955BB" w14:textId="77777777" w:rsidR="008166DB" w:rsidRDefault="008166DB" w:rsidP="008166DB">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 w:id="3">
    <w:p w14:paraId="7174BD24" w14:textId="77777777" w:rsidR="008166DB" w:rsidRDefault="008166DB" w:rsidP="008166DB">
      <w:pPr>
        <w:pStyle w:val="Dokumentoinaostekstas"/>
        <w:jc w:val="both"/>
      </w:pPr>
    </w:p>
    <w:p w14:paraId="2688FEFF"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70AB4C48"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769A6994"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1CD143AF"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231E603A" w14:textId="77777777" w:rsidR="008166DB" w:rsidRDefault="008166DB" w:rsidP="008166DB">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5F5E47C4" w14:textId="77777777" w:rsidR="008166DB" w:rsidRDefault="008166DB" w:rsidP="008166D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3EF41AF8" w14:textId="77777777" w:rsidR="008166DB" w:rsidRDefault="008166DB" w:rsidP="008166D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35BB8418" w14:textId="77777777" w:rsidR="008166DB" w:rsidRDefault="008166DB" w:rsidP="008166DB">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8A918" w14:textId="77777777" w:rsidR="009C5D10" w:rsidRDefault="009C5D10" w:rsidP="002A6E8E">
      <w:pPr>
        <w:spacing w:after="0" w:line="240" w:lineRule="auto"/>
      </w:pPr>
      <w:r>
        <w:separator/>
      </w:r>
    </w:p>
  </w:footnote>
  <w:footnote w:type="continuationSeparator" w:id="0">
    <w:p w14:paraId="5EF35029" w14:textId="77777777" w:rsidR="009C5D10" w:rsidRDefault="009C5D10"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4F116D67" w:rsidR="00F40857" w:rsidRDefault="00F40857" w:rsidP="00366EC6">
    <w:pPr>
      <w:pStyle w:val="Antrats"/>
      <w:jc w:val="right"/>
    </w:pPr>
    <w:r w:rsidRPr="00366EC6">
      <w:rPr>
        <w:rFonts w:ascii="Calibri" w:eastAsia="Calibri" w:hAnsi="Calibri" w:cs="Arial"/>
        <w:noProof/>
        <w:color w:val="EE0000"/>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000B"/>
    <w:multiLevelType w:val="multilevel"/>
    <w:tmpl w:val="AB566D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4E277F"/>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8C671D"/>
    <w:multiLevelType w:val="hybridMultilevel"/>
    <w:tmpl w:val="F1D2947A"/>
    <w:lvl w:ilvl="0" w:tplc="ADBEE8EA">
      <w:start w:val="3"/>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C70164"/>
    <w:multiLevelType w:val="hybridMultilevel"/>
    <w:tmpl w:val="FA46DD5C"/>
    <w:lvl w:ilvl="0" w:tplc="0BBA32B6">
      <w:start w:val="3"/>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1139E0"/>
    <w:multiLevelType w:val="multilevel"/>
    <w:tmpl w:val="F056AA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D87B61"/>
    <w:multiLevelType w:val="hybridMultilevel"/>
    <w:tmpl w:val="40E64D48"/>
    <w:lvl w:ilvl="0" w:tplc="0427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160E8D"/>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14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3E0C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98824BD"/>
    <w:multiLevelType w:val="hybridMultilevel"/>
    <w:tmpl w:val="88A83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AFC6E3C"/>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 w15:restartNumberingAfterBreak="0">
    <w:nsid w:val="4B454EE1"/>
    <w:multiLevelType w:val="hybridMultilevel"/>
    <w:tmpl w:val="17AEBE82"/>
    <w:lvl w:ilvl="0" w:tplc="6902E154">
      <w:start w:val="3"/>
      <w:numFmt w:val="decimal"/>
      <w:lvlText w:val="%1"/>
      <w:lvlJc w:val="left"/>
      <w:pPr>
        <w:ind w:left="720" w:hanging="360"/>
      </w:pPr>
      <w:rPr>
        <w:rFonts w:cs="Segoe UI Semilight"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CE0DB3"/>
    <w:multiLevelType w:val="multilevel"/>
    <w:tmpl w:val="4CB42166"/>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9"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D274CB"/>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15:restartNumberingAfterBreak="0">
    <w:nsid w:val="60A86133"/>
    <w:multiLevelType w:val="hybridMultilevel"/>
    <w:tmpl w:val="8D7A2CF0"/>
    <w:lvl w:ilvl="0" w:tplc="A54E127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64AB357B"/>
    <w:multiLevelType w:val="hybridMultilevel"/>
    <w:tmpl w:val="0F58E84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696752"/>
    <w:multiLevelType w:val="hybridMultilevel"/>
    <w:tmpl w:val="B8C0272A"/>
    <w:lvl w:ilvl="0" w:tplc="FABCBBD6">
      <w:start w:val="3"/>
      <w:numFmt w:val="decimal"/>
      <w:lvlText w:val="%1"/>
      <w:lvlJc w:val="left"/>
      <w:pPr>
        <w:ind w:left="720" w:hanging="360"/>
      </w:pPr>
      <w:rPr>
        <w:rFonts w:cs="Segoe UI Semilight"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E8F27CB"/>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15:restartNumberingAfterBreak="0">
    <w:nsid w:val="739D1230"/>
    <w:multiLevelType w:val="multilevel"/>
    <w:tmpl w:val="D7AC9C4A"/>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8" w15:restartNumberingAfterBreak="0">
    <w:nsid w:val="74982C31"/>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num w:numId="1" w16cid:durableId="1432702699">
    <w:abstractNumId w:val="5"/>
  </w:num>
  <w:num w:numId="2" w16cid:durableId="1273627094">
    <w:abstractNumId w:val="14"/>
  </w:num>
  <w:num w:numId="3" w16cid:durableId="288435750">
    <w:abstractNumId w:val="2"/>
  </w:num>
  <w:num w:numId="4" w16cid:durableId="1032223082">
    <w:abstractNumId w:val="19"/>
  </w:num>
  <w:num w:numId="5" w16cid:durableId="467818513">
    <w:abstractNumId w:val="20"/>
  </w:num>
  <w:num w:numId="6" w16cid:durableId="1496994744">
    <w:abstractNumId w:val="9"/>
  </w:num>
  <w:num w:numId="7" w16cid:durableId="290944925">
    <w:abstractNumId w:val="8"/>
  </w:num>
  <w:num w:numId="8" w16cid:durableId="903568349">
    <w:abstractNumId w:val="7"/>
  </w:num>
  <w:num w:numId="9" w16cid:durableId="1409423352">
    <w:abstractNumId w:val="21"/>
  </w:num>
  <w:num w:numId="10" w16cid:durableId="887954096">
    <w:abstractNumId w:val="18"/>
  </w:num>
  <w:num w:numId="11" w16cid:durableId="1117605355">
    <w:abstractNumId w:val="22"/>
  </w:num>
  <w:num w:numId="12" w16cid:durableId="1042096683">
    <w:abstractNumId w:val="15"/>
  </w:num>
  <w:num w:numId="13" w16cid:durableId="1489516048">
    <w:abstractNumId w:val="13"/>
  </w:num>
  <w:num w:numId="14" w16cid:durableId="366026740">
    <w:abstractNumId w:val="10"/>
  </w:num>
  <w:num w:numId="15" w16cid:durableId="947085336">
    <w:abstractNumId w:val="27"/>
  </w:num>
  <w:num w:numId="16" w16cid:durableId="1516966644">
    <w:abstractNumId w:val="26"/>
  </w:num>
  <w:num w:numId="17" w16cid:durableId="369455450">
    <w:abstractNumId w:val="28"/>
  </w:num>
  <w:num w:numId="18" w16cid:durableId="460684685">
    <w:abstractNumId w:val="23"/>
  </w:num>
  <w:num w:numId="19" w16cid:durableId="1555771924">
    <w:abstractNumId w:val="24"/>
  </w:num>
  <w:num w:numId="20" w16cid:durableId="1708290046">
    <w:abstractNumId w:val="12"/>
  </w:num>
  <w:num w:numId="21" w16cid:durableId="1653562920">
    <w:abstractNumId w:val="11"/>
  </w:num>
  <w:num w:numId="22" w16cid:durableId="1987933401">
    <w:abstractNumId w:val="1"/>
  </w:num>
  <w:num w:numId="23" w16cid:durableId="290211102">
    <w:abstractNumId w:val="6"/>
  </w:num>
  <w:num w:numId="24" w16cid:durableId="580337833">
    <w:abstractNumId w:val="0"/>
  </w:num>
  <w:num w:numId="25" w16cid:durableId="1145438909">
    <w:abstractNumId w:val="17"/>
  </w:num>
  <w:num w:numId="26" w16cid:durableId="615982828">
    <w:abstractNumId w:val="3"/>
  </w:num>
  <w:num w:numId="27" w16cid:durableId="54163021">
    <w:abstractNumId w:val="16"/>
  </w:num>
  <w:num w:numId="28" w16cid:durableId="1416974314">
    <w:abstractNumId w:val="25"/>
  </w:num>
  <w:num w:numId="29" w16cid:durableId="66389927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35"/>
    <w:rsid w:val="00016486"/>
    <w:rsid w:val="00040A7C"/>
    <w:rsid w:val="00050ECD"/>
    <w:rsid w:val="00065809"/>
    <w:rsid w:val="0007360A"/>
    <w:rsid w:val="0008108F"/>
    <w:rsid w:val="00082C64"/>
    <w:rsid w:val="0009175F"/>
    <w:rsid w:val="000A7762"/>
    <w:rsid w:val="000B5E00"/>
    <w:rsid w:val="000C326F"/>
    <w:rsid w:val="000C681A"/>
    <w:rsid w:val="000D1539"/>
    <w:rsid w:val="000D5F94"/>
    <w:rsid w:val="000E06FD"/>
    <w:rsid w:val="000E4C1B"/>
    <w:rsid w:val="000F47BD"/>
    <w:rsid w:val="00122C23"/>
    <w:rsid w:val="0014270D"/>
    <w:rsid w:val="001462D5"/>
    <w:rsid w:val="00155A54"/>
    <w:rsid w:val="00155CB8"/>
    <w:rsid w:val="001571DD"/>
    <w:rsid w:val="001850E4"/>
    <w:rsid w:val="00186A29"/>
    <w:rsid w:val="001A2610"/>
    <w:rsid w:val="001B06D9"/>
    <w:rsid w:val="001B4ED9"/>
    <w:rsid w:val="001B72C8"/>
    <w:rsid w:val="001C6FFB"/>
    <w:rsid w:val="001D2013"/>
    <w:rsid w:val="001E70CD"/>
    <w:rsid w:val="001F57A0"/>
    <w:rsid w:val="00206810"/>
    <w:rsid w:val="0021301B"/>
    <w:rsid w:val="002140C8"/>
    <w:rsid w:val="002269E0"/>
    <w:rsid w:val="00227B39"/>
    <w:rsid w:val="00240552"/>
    <w:rsid w:val="002416D2"/>
    <w:rsid w:val="002431DC"/>
    <w:rsid w:val="0025560A"/>
    <w:rsid w:val="002976B1"/>
    <w:rsid w:val="002A5FA5"/>
    <w:rsid w:val="002A6E8E"/>
    <w:rsid w:val="002B0FC4"/>
    <w:rsid w:val="002B6A8D"/>
    <w:rsid w:val="002B7E1D"/>
    <w:rsid w:val="002C096F"/>
    <w:rsid w:val="002C2635"/>
    <w:rsid w:val="002D4499"/>
    <w:rsid w:val="002D5288"/>
    <w:rsid w:val="002F0740"/>
    <w:rsid w:val="002F27A5"/>
    <w:rsid w:val="002F6117"/>
    <w:rsid w:val="0032133F"/>
    <w:rsid w:val="003265C0"/>
    <w:rsid w:val="003272A2"/>
    <w:rsid w:val="00331489"/>
    <w:rsid w:val="0033205E"/>
    <w:rsid w:val="003332EA"/>
    <w:rsid w:val="003338DC"/>
    <w:rsid w:val="00336D04"/>
    <w:rsid w:val="003462AD"/>
    <w:rsid w:val="00357061"/>
    <w:rsid w:val="00366EC6"/>
    <w:rsid w:val="00374106"/>
    <w:rsid w:val="00375938"/>
    <w:rsid w:val="003817EC"/>
    <w:rsid w:val="00382795"/>
    <w:rsid w:val="00397FBC"/>
    <w:rsid w:val="003A5266"/>
    <w:rsid w:val="003A55A8"/>
    <w:rsid w:val="003A77A6"/>
    <w:rsid w:val="003B10EA"/>
    <w:rsid w:val="003B1826"/>
    <w:rsid w:val="003C139D"/>
    <w:rsid w:val="003C48D6"/>
    <w:rsid w:val="003E522C"/>
    <w:rsid w:val="003E5EEF"/>
    <w:rsid w:val="00403C6A"/>
    <w:rsid w:val="004049E9"/>
    <w:rsid w:val="004113E9"/>
    <w:rsid w:val="00415829"/>
    <w:rsid w:val="004250B8"/>
    <w:rsid w:val="00431E88"/>
    <w:rsid w:val="00440767"/>
    <w:rsid w:val="004544FE"/>
    <w:rsid w:val="0046189B"/>
    <w:rsid w:val="00463923"/>
    <w:rsid w:val="004771E5"/>
    <w:rsid w:val="004836AD"/>
    <w:rsid w:val="00494F43"/>
    <w:rsid w:val="004A07EF"/>
    <w:rsid w:val="004B07CD"/>
    <w:rsid w:val="004B6A3C"/>
    <w:rsid w:val="004C18D2"/>
    <w:rsid w:val="004C3A0A"/>
    <w:rsid w:val="004D320D"/>
    <w:rsid w:val="004E2E99"/>
    <w:rsid w:val="004E4CC9"/>
    <w:rsid w:val="004E68B3"/>
    <w:rsid w:val="004F4A80"/>
    <w:rsid w:val="005179F9"/>
    <w:rsid w:val="0052764C"/>
    <w:rsid w:val="00531A58"/>
    <w:rsid w:val="005611D3"/>
    <w:rsid w:val="00565EFA"/>
    <w:rsid w:val="00567E75"/>
    <w:rsid w:val="00567E7F"/>
    <w:rsid w:val="00591062"/>
    <w:rsid w:val="005A1D05"/>
    <w:rsid w:val="005A4DBA"/>
    <w:rsid w:val="005A61FF"/>
    <w:rsid w:val="005A674B"/>
    <w:rsid w:val="005A7E6A"/>
    <w:rsid w:val="005B18BD"/>
    <w:rsid w:val="005B4911"/>
    <w:rsid w:val="005D3EFF"/>
    <w:rsid w:val="005D4106"/>
    <w:rsid w:val="00604367"/>
    <w:rsid w:val="0060444F"/>
    <w:rsid w:val="00616895"/>
    <w:rsid w:val="006325E1"/>
    <w:rsid w:val="006359D6"/>
    <w:rsid w:val="00645D58"/>
    <w:rsid w:val="0064786B"/>
    <w:rsid w:val="006637BE"/>
    <w:rsid w:val="00664616"/>
    <w:rsid w:val="00675F84"/>
    <w:rsid w:val="00686B96"/>
    <w:rsid w:val="006B0F64"/>
    <w:rsid w:val="006B1A17"/>
    <w:rsid w:val="006D4D5D"/>
    <w:rsid w:val="006E35E5"/>
    <w:rsid w:val="006F28A8"/>
    <w:rsid w:val="006F4019"/>
    <w:rsid w:val="006F6030"/>
    <w:rsid w:val="0070226F"/>
    <w:rsid w:val="007206B5"/>
    <w:rsid w:val="00737D4D"/>
    <w:rsid w:val="00743D1B"/>
    <w:rsid w:val="0075797A"/>
    <w:rsid w:val="007806D2"/>
    <w:rsid w:val="00791B81"/>
    <w:rsid w:val="0079453A"/>
    <w:rsid w:val="007A2D29"/>
    <w:rsid w:val="007A6AC2"/>
    <w:rsid w:val="007B4EB6"/>
    <w:rsid w:val="007B57D5"/>
    <w:rsid w:val="007B683F"/>
    <w:rsid w:val="007B7C64"/>
    <w:rsid w:val="007D19BA"/>
    <w:rsid w:val="007D42DF"/>
    <w:rsid w:val="007E305A"/>
    <w:rsid w:val="007F1B6F"/>
    <w:rsid w:val="008029BC"/>
    <w:rsid w:val="008166DB"/>
    <w:rsid w:val="00820C7E"/>
    <w:rsid w:val="00820E5E"/>
    <w:rsid w:val="00823678"/>
    <w:rsid w:val="00825183"/>
    <w:rsid w:val="0083258F"/>
    <w:rsid w:val="008561D1"/>
    <w:rsid w:val="008640F1"/>
    <w:rsid w:val="0086582E"/>
    <w:rsid w:val="008713F3"/>
    <w:rsid w:val="00875998"/>
    <w:rsid w:val="008937C5"/>
    <w:rsid w:val="008A1B77"/>
    <w:rsid w:val="008D4CF9"/>
    <w:rsid w:val="008E5A68"/>
    <w:rsid w:val="008F35D4"/>
    <w:rsid w:val="008F4939"/>
    <w:rsid w:val="009051B5"/>
    <w:rsid w:val="009059EB"/>
    <w:rsid w:val="0091219F"/>
    <w:rsid w:val="009151F0"/>
    <w:rsid w:val="009355B7"/>
    <w:rsid w:val="00945065"/>
    <w:rsid w:val="00951AEA"/>
    <w:rsid w:val="0096379F"/>
    <w:rsid w:val="00970690"/>
    <w:rsid w:val="00985DC0"/>
    <w:rsid w:val="00986FC7"/>
    <w:rsid w:val="009A2FE2"/>
    <w:rsid w:val="009B681C"/>
    <w:rsid w:val="009C1272"/>
    <w:rsid w:val="009C2193"/>
    <w:rsid w:val="009C57B4"/>
    <w:rsid w:val="009C5D10"/>
    <w:rsid w:val="009C6F34"/>
    <w:rsid w:val="00A07A5A"/>
    <w:rsid w:val="00A3162B"/>
    <w:rsid w:val="00A516C0"/>
    <w:rsid w:val="00A55A02"/>
    <w:rsid w:val="00A70C40"/>
    <w:rsid w:val="00A71C9E"/>
    <w:rsid w:val="00A75FFE"/>
    <w:rsid w:val="00A9420D"/>
    <w:rsid w:val="00AC328C"/>
    <w:rsid w:val="00AC3C2E"/>
    <w:rsid w:val="00AD6F96"/>
    <w:rsid w:val="00AE5BFB"/>
    <w:rsid w:val="00AE69B7"/>
    <w:rsid w:val="00B02BC5"/>
    <w:rsid w:val="00B03247"/>
    <w:rsid w:val="00B04D3B"/>
    <w:rsid w:val="00B0502E"/>
    <w:rsid w:val="00B07081"/>
    <w:rsid w:val="00B1070C"/>
    <w:rsid w:val="00B40435"/>
    <w:rsid w:val="00B478C6"/>
    <w:rsid w:val="00B5153C"/>
    <w:rsid w:val="00B552F3"/>
    <w:rsid w:val="00B616C8"/>
    <w:rsid w:val="00B6226A"/>
    <w:rsid w:val="00B628B2"/>
    <w:rsid w:val="00B73595"/>
    <w:rsid w:val="00B80B6D"/>
    <w:rsid w:val="00B81B0A"/>
    <w:rsid w:val="00B86D36"/>
    <w:rsid w:val="00B9229D"/>
    <w:rsid w:val="00BA3822"/>
    <w:rsid w:val="00BB5394"/>
    <w:rsid w:val="00BC45ED"/>
    <w:rsid w:val="00BF2570"/>
    <w:rsid w:val="00BF59C2"/>
    <w:rsid w:val="00C212AC"/>
    <w:rsid w:val="00C227A5"/>
    <w:rsid w:val="00C22E75"/>
    <w:rsid w:val="00C41D43"/>
    <w:rsid w:val="00C462E6"/>
    <w:rsid w:val="00C55585"/>
    <w:rsid w:val="00C71272"/>
    <w:rsid w:val="00C76D60"/>
    <w:rsid w:val="00C8475B"/>
    <w:rsid w:val="00C966FF"/>
    <w:rsid w:val="00CA479C"/>
    <w:rsid w:val="00CA64FD"/>
    <w:rsid w:val="00CB031A"/>
    <w:rsid w:val="00CC4E9C"/>
    <w:rsid w:val="00CD4276"/>
    <w:rsid w:val="00CD5E2D"/>
    <w:rsid w:val="00D02DB9"/>
    <w:rsid w:val="00D03008"/>
    <w:rsid w:val="00D34219"/>
    <w:rsid w:val="00D34572"/>
    <w:rsid w:val="00D4477B"/>
    <w:rsid w:val="00D56B34"/>
    <w:rsid w:val="00D7625E"/>
    <w:rsid w:val="00D764A0"/>
    <w:rsid w:val="00D81F76"/>
    <w:rsid w:val="00D82B0A"/>
    <w:rsid w:val="00DA4E0B"/>
    <w:rsid w:val="00DA6E38"/>
    <w:rsid w:val="00DD640C"/>
    <w:rsid w:val="00DE10C8"/>
    <w:rsid w:val="00E01CD9"/>
    <w:rsid w:val="00E1130D"/>
    <w:rsid w:val="00E12211"/>
    <w:rsid w:val="00E36E1C"/>
    <w:rsid w:val="00E42809"/>
    <w:rsid w:val="00E47EAD"/>
    <w:rsid w:val="00E50849"/>
    <w:rsid w:val="00E5583C"/>
    <w:rsid w:val="00E63AB2"/>
    <w:rsid w:val="00E63E08"/>
    <w:rsid w:val="00E84539"/>
    <w:rsid w:val="00E86B37"/>
    <w:rsid w:val="00E86D97"/>
    <w:rsid w:val="00E871DF"/>
    <w:rsid w:val="00EB3D86"/>
    <w:rsid w:val="00EC000D"/>
    <w:rsid w:val="00EC2E57"/>
    <w:rsid w:val="00EC5FC8"/>
    <w:rsid w:val="00ED1E1C"/>
    <w:rsid w:val="00EE2687"/>
    <w:rsid w:val="00EE2E79"/>
    <w:rsid w:val="00EE51A8"/>
    <w:rsid w:val="00EF1070"/>
    <w:rsid w:val="00F12492"/>
    <w:rsid w:val="00F12C73"/>
    <w:rsid w:val="00F1675C"/>
    <w:rsid w:val="00F22558"/>
    <w:rsid w:val="00F25D50"/>
    <w:rsid w:val="00F27CA8"/>
    <w:rsid w:val="00F40857"/>
    <w:rsid w:val="00F75297"/>
    <w:rsid w:val="00FA2F8A"/>
    <w:rsid w:val="00FB3A8D"/>
    <w:rsid w:val="00FE08B9"/>
    <w:rsid w:val="01D7C0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90EABF67-D007-4380-AADC-44254F8F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A5A"/>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styleId="Neapdorotaspaminjimas">
    <w:name w:val="Unresolved Mention"/>
    <w:basedOn w:val="Numatytasispastraiposriftas"/>
    <w:uiPriority w:val="99"/>
    <w:semiHidden/>
    <w:unhideWhenUsed/>
    <w:rsid w:val="00E86B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anduo.lt/standart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Props1.xml><?xml version="1.0" encoding="utf-8"?>
<ds:datastoreItem xmlns:ds="http://schemas.openxmlformats.org/officeDocument/2006/customXml" ds:itemID="{D8983320-DBBB-41E2-971F-17955BD70372}">
  <ds:schemaRefs>
    <ds:schemaRef ds:uri="http://schemas.openxmlformats.org/officeDocument/2006/bibliography"/>
  </ds:schemaRefs>
</ds:datastoreItem>
</file>

<file path=customXml/itemProps2.xml><?xml version="1.0" encoding="utf-8"?>
<ds:datastoreItem xmlns:ds="http://schemas.openxmlformats.org/officeDocument/2006/customXml" ds:itemID="{4E76E87A-41C5-4A7D-B09A-7D59DF4346BB}">
  <ds:schemaRefs>
    <ds:schemaRef ds:uri="http://schemas.microsoft.com/sharepoint/v3/contenttype/forms"/>
  </ds:schemaRefs>
</ds:datastoreItem>
</file>

<file path=customXml/itemProps3.xml><?xml version="1.0" encoding="utf-8"?>
<ds:datastoreItem xmlns:ds="http://schemas.openxmlformats.org/officeDocument/2006/customXml" ds:itemID="{6F79C4F0-A52C-477D-989D-08B53F9E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EB59EB-AC8C-4F04-9424-E6F9A7248E69}">
  <ds:schemaRefs>
    <ds:schemaRef ds:uri="http://schemas.microsoft.com/office/2006/metadata/properties"/>
    <ds:schemaRef ds:uri="http://schemas.microsoft.com/office/infopath/2007/PartnerControls"/>
    <ds:schemaRef ds:uri="923caf92-ff63-434e-bd08-5c953bfd31b4"/>
  </ds:schemaRefs>
</ds:datastoreItem>
</file>

<file path=docProps/app.xml><?xml version="1.0" encoding="utf-8"?>
<Properties xmlns="http://schemas.openxmlformats.org/officeDocument/2006/extended-properties" xmlns:vt="http://schemas.openxmlformats.org/officeDocument/2006/docPropsVTypes">
  <Template>Normal</Template>
  <TotalTime>3923</TotalTime>
  <Pages>15</Pages>
  <Words>18385</Words>
  <Characters>10480</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57</cp:revision>
  <dcterms:created xsi:type="dcterms:W3CDTF">2025-08-27T12:17:00Z</dcterms:created>
  <dcterms:modified xsi:type="dcterms:W3CDTF">2026-08-05T06:13:00Z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